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29A29" w14:textId="77777777" w:rsidR="009110EB" w:rsidRDefault="009110EB">
      <w:pPr>
        <w:spacing w:before="240" w:after="2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6129A2A" w14:textId="77777777" w:rsidR="009110EB" w:rsidRDefault="00000000">
      <w:pPr>
        <w:spacing w:before="240" w:after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ОБЩЕСТВО С ОГРАНИЧЕННОЙ ОТВЕТСТВЕННОСТЬЮ</w:t>
      </w:r>
    </w:p>
    <w:p w14:paraId="66129A2B" w14:textId="77777777" w:rsidR="009110EB" w:rsidRDefault="00000000">
      <w:pPr>
        <w:spacing w:before="240" w:after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ИССЛЕДОВАТЕЛЬСКАЯ КОМПАНИЯ «ЛИДЕР»</w:t>
      </w:r>
    </w:p>
    <w:p w14:paraId="66129A2C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6129A2D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6129A2E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6129A2F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6129A30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Директор ООО Исследовательская компания «Лидер»</w:t>
      </w:r>
    </w:p>
    <w:p w14:paraId="66129A31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6129A32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6129A33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  Н.А. Цибина</w:t>
      </w:r>
    </w:p>
    <w:p w14:paraId="66129A34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«____» _________________ 2022 г.</w:t>
      </w:r>
    </w:p>
    <w:p w14:paraId="66129A35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М.П.</w:t>
      </w:r>
    </w:p>
    <w:p w14:paraId="66129A36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6129A37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66129A38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АНАЛИТИЧЕСКИЙ ОТЧЕТ</w:t>
      </w:r>
    </w:p>
    <w:p w14:paraId="66129A39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highlight w:val="red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выполненных работах по сбору и обобщению информации о качестве условий оказания услуг организациями культуры Вознесенского района Нижегородской области</w:t>
      </w:r>
      <w:r>
        <w:rPr>
          <w:rFonts w:ascii="Times New Roman" w:eastAsia="Times New Roman" w:hAnsi="Times New Roman" w:cs="Times New Roman"/>
          <w:sz w:val="28"/>
          <w:szCs w:val="28"/>
          <w:highlight w:val="red"/>
        </w:rPr>
        <w:t xml:space="preserve"> </w:t>
      </w:r>
    </w:p>
    <w:p w14:paraId="66129A3A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6129A3B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6129A3C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6129A3D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6129A3E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6129A3F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6129A40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6129A41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8"/>
          <w:szCs w:val="28"/>
        </w:rPr>
      </w:pPr>
    </w:p>
    <w:p w14:paraId="66129A42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2022</w:t>
      </w:r>
    </w:p>
    <w:p w14:paraId="66129A43" w14:textId="77777777" w:rsidR="009110EB" w:rsidRDefault="000000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br w:type="page"/>
      </w: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Сведения об организации, ответственной за сбор и обобщение информации о качестве условий оказания услуг (Операторе)</w:t>
      </w:r>
    </w:p>
    <w:p w14:paraId="66129A44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Полное наименование: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</w:p>
    <w:p w14:paraId="66129A45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Исследовательская компания «Лидер»</w:t>
      </w:r>
    </w:p>
    <w:p w14:paraId="66129A46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Сокращенное наименование: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ООО Исследовательская компания «Лидер»</w:t>
      </w:r>
    </w:p>
    <w:p w14:paraId="66129A47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Юридический адрес: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660075, Красноярский край, г. Красноярск, ул. Железнодорожников, 17, офис 801/3</w:t>
      </w:r>
    </w:p>
    <w:p w14:paraId="66129A48" w14:textId="77777777" w:rsidR="009110EB" w:rsidRDefault="00000000">
      <w:pPr>
        <w:spacing w:before="240" w:after="2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Фактический адрес: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660075, Красноярский край, г. Красноярск, ул. Железнодорожников, 17, офис 809</w:t>
      </w:r>
    </w:p>
    <w:p w14:paraId="66129A49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6129A4A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ОКПО </w:t>
      </w:r>
      <w:r>
        <w:rPr>
          <w:rFonts w:ascii="Times New Roman" w:eastAsia="Times New Roman" w:hAnsi="Times New Roman" w:cs="Times New Roman"/>
          <w:sz w:val="24"/>
          <w:szCs w:val="24"/>
        </w:rPr>
        <w:t>36053242</w:t>
      </w:r>
    </w:p>
    <w:p w14:paraId="66129A4B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ОКАТО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04401363000</w:t>
      </w:r>
    </w:p>
    <w:p w14:paraId="66129A4C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ОКОГУ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4210014</w:t>
      </w:r>
    </w:p>
    <w:p w14:paraId="66129A4D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ОКТМО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04701000001</w:t>
      </w:r>
    </w:p>
    <w:p w14:paraId="66129A4E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ОКФС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Частная собственность</w:t>
      </w:r>
    </w:p>
    <w:p w14:paraId="66129A4F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6129A50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ИНН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2460112042</w:t>
      </w:r>
    </w:p>
    <w:p w14:paraId="66129A51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КПП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246001001</w:t>
      </w:r>
    </w:p>
    <w:p w14:paraId="66129A52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ОГРН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1192468005620</w:t>
      </w:r>
    </w:p>
    <w:p w14:paraId="66129A53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постановки в налоговом органе: </w:t>
      </w:r>
      <w:r>
        <w:rPr>
          <w:rFonts w:ascii="Times New Roman" w:eastAsia="Times New Roman" w:hAnsi="Times New Roman" w:cs="Times New Roman"/>
          <w:sz w:val="24"/>
          <w:szCs w:val="24"/>
        </w:rPr>
        <w:t>14.02.2019 г.</w:t>
      </w:r>
    </w:p>
    <w:p w14:paraId="66129A54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ОКВЭД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73.20 Исследование конъюнктуры рынка и изучение общественного мнения</w:t>
      </w:r>
    </w:p>
    <w:p w14:paraId="66129A55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6129A56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Реквизиты:</w:t>
      </w:r>
    </w:p>
    <w:p w14:paraId="66129A57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ПАО Сбербанк ИНН 7707083893 КПП 246602011 ОГРН 1027700132195 ОКПО 02783169</w:t>
      </w:r>
    </w:p>
    <w:p w14:paraId="66129A58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ОКТМО 04701000001</w:t>
      </w:r>
    </w:p>
    <w:p w14:paraId="66129A59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БИК 040407627</w:t>
      </w:r>
    </w:p>
    <w:p w14:paraId="66129A5A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к/с 30101810800000000627</w:t>
      </w:r>
    </w:p>
    <w:p w14:paraId="66129A5B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р/с 40702810031000025646</w:t>
      </w:r>
    </w:p>
    <w:p w14:paraId="66129A5C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6129A5D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Электронная почта</w:t>
      </w:r>
      <w:r>
        <w:rPr>
          <w:rFonts w:ascii="Times New Roman" w:eastAsia="Times New Roman" w:hAnsi="Times New Roman" w:cs="Times New Roman"/>
          <w:sz w:val="24"/>
          <w:szCs w:val="24"/>
        </w:rPr>
        <w:t>: info@kras-lider.ru</w:t>
      </w:r>
    </w:p>
    <w:p w14:paraId="66129A5E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sz w:val="24"/>
          <w:szCs w:val="24"/>
        </w:rPr>
        <w:t>: Цибина Наталья Александровна, на основании Устава</w:t>
      </w:r>
    </w:p>
    <w:p w14:paraId="66129A5F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т.+7 (391) 205-10-78</w:t>
      </w:r>
    </w:p>
    <w:p w14:paraId="66129A60" w14:textId="77777777" w:rsidR="009110EB" w:rsidRDefault="00000000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м.+7 (902) 940-41-37</w:t>
      </w:r>
    </w:p>
    <w:p w14:paraId="66129A61" w14:textId="77777777" w:rsidR="009110EB" w:rsidRDefault="009110EB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129A62" w14:textId="77777777" w:rsidR="009110EB" w:rsidRDefault="0000000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66129A63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129A64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page"/>
      </w:r>
    </w:p>
    <w:p w14:paraId="66129A65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СТРУКТУРА ОТЧЕТА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66129A66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tbl>
      <w:tblPr>
        <w:tblStyle w:val="affffffffffffffffffff7"/>
        <w:tblW w:w="948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75"/>
        <w:gridCol w:w="1005"/>
      </w:tblGrid>
      <w:tr w:rsidR="009110EB" w14:paraId="66129A69" w14:textId="77777777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A67" w14:textId="77777777" w:rsidR="009110EB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Перечень организаций культуры, в отношении которых проводились сбор и обобщение информации о качестве условий оказания услуг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A68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3</w:t>
            </w:r>
          </w:p>
        </w:tc>
      </w:tr>
      <w:tr w:rsidR="009110EB" w14:paraId="66129A6C" w14:textId="77777777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A6A" w14:textId="77777777" w:rsidR="009110EB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Результаты обобщения информации, размещенной на официальных сайтах и информационных стендах в помещениях организации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A6B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3</w:t>
            </w:r>
          </w:p>
        </w:tc>
      </w:tr>
      <w:tr w:rsidR="009110EB" w14:paraId="66129A6F" w14:textId="77777777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A6D" w14:textId="77777777" w:rsidR="009110EB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Результаты удовлетворенности граждан качеством условий оказания услуг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A6E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10EB" w14:paraId="66129A72" w14:textId="77777777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A70" w14:textId="77777777" w:rsidR="009110EB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Значения по каждому показателю, характеризующему общие критерии оценки качества условий оказания услуг организациями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A71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110EB" w14:paraId="66129A75" w14:textId="77777777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A73" w14:textId="77777777" w:rsidR="009110EB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недостатки в работе организации культуры, выявленные в ходе сбора и обобщения информации о качестве условий оказания услуг, и предложения по совершенствованию их деятельности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A74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10EB" w14:paraId="66129A78" w14:textId="77777777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A76" w14:textId="77777777" w:rsidR="009110EB" w:rsidRDefault="00000000">
            <w:pPr>
              <w:keepNext/>
              <w:keepLines/>
              <w:numPr>
                <w:ilvl w:val="0"/>
                <w:numId w:val="2"/>
              </w:numPr>
              <w:spacing w:before="120" w:after="12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Предложения по совершенствованию деятельности организаций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A77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стр. 16</w:t>
            </w:r>
          </w:p>
        </w:tc>
      </w:tr>
      <w:tr w:rsidR="009110EB" w14:paraId="66129A7B" w14:textId="77777777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A79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1. Форма для оценки сайта организации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A7A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110EB" w14:paraId="66129A7E" w14:textId="77777777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A7C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2. Форма для учета показателей при посещении организации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A7D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9110EB" w14:paraId="66129A81" w14:textId="77777777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A7F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3. АНКЕТА для опроса получателей услуг о качестве условий оказания услуг организациями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A80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14:paraId="66129A85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66129A86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66129A87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129A88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66129A89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66129A8A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66129A8B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66129A8C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66129A8D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1. Перечень организаций культуры, в отношении которых проводились сбор и обобщение информации о качестве условий оказания услуг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</w:rPr>
        <w:footnoteReference w:id="2"/>
      </w:r>
    </w:p>
    <w:p w14:paraId="66129A8E" w14:textId="77777777" w:rsidR="009110EB" w:rsidRDefault="00000000">
      <w:pP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Сбор и обобщение информации о качестве условий оказания услуг проводились в отношении следующих организаций культуры: </w:t>
      </w:r>
    </w:p>
    <w:tbl>
      <w:tblPr>
        <w:tblStyle w:val="affffffffffffffffffff8"/>
        <w:tblW w:w="9480" w:type="dxa"/>
        <w:tblInd w:w="30" w:type="dxa"/>
        <w:tblLayout w:type="fixed"/>
        <w:tblLook w:val="0600" w:firstRow="0" w:lastRow="0" w:firstColumn="0" w:lastColumn="0" w:noHBand="1" w:noVBand="1"/>
      </w:tblPr>
      <w:tblGrid>
        <w:gridCol w:w="4740"/>
        <w:gridCol w:w="4740"/>
      </w:tblGrid>
      <w:tr w:rsidR="009110EB" w14:paraId="66129A91" w14:textId="77777777" w:rsidTr="00FF6E8C">
        <w:tc>
          <w:tcPr>
            <w:tcW w:w="4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8F" w14:textId="77777777" w:rsidR="009110EB" w:rsidRDefault="00000000">
            <w:pPr>
              <w:widowControl w:val="0"/>
              <w:spacing w:before="120"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4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90" w14:textId="77777777" w:rsidR="009110EB" w:rsidRDefault="00000000">
            <w:pPr>
              <w:widowControl w:val="0"/>
              <w:spacing w:before="120"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в таблицах</w:t>
            </w:r>
          </w:p>
        </w:tc>
      </w:tr>
      <w:tr w:rsidR="009110EB" w14:paraId="66129A94" w14:textId="77777777" w:rsidTr="00FF6E8C">
        <w:trPr>
          <w:trHeight w:val="300"/>
        </w:trPr>
        <w:tc>
          <w:tcPr>
            <w:tcW w:w="4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92" w14:textId="77777777" w:rsidR="009110EB" w:rsidRDefault="00000000" w:rsidP="00FF6E8C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МБУ «Вознесенская централизованная библиотечная система»</w:t>
            </w:r>
          </w:p>
        </w:tc>
        <w:tc>
          <w:tcPr>
            <w:tcW w:w="47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A93" w14:textId="77777777" w:rsidR="009110EB" w:rsidRDefault="00000000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</w:tr>
      <w:tr w:rsidR="009110EB" w14:paraId="66129A97" w14:textId="77777777" w:rsidTr="00FF6E8C">
        <w:trPr>
          <w:trHeight w:val="300"/>
        </w:trPr>
        <w:tc>
          <w:tcPr>
            <w:tcW w:w="47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95" w14:textId="77777777" w:rsidR="009110EB" w:rsidRDefault="00000000" w:rsidP="00FF6E8C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МБУК «Вознесенский историко-краеведческий музей»</w:t>
            </w:r>
          </w:p>
        </w:tc>
        <w:tc>
          <w:tcPr>
            <w:tcW w:w="4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A96" w14:textId="77777777" w:rsidR="009110EB" w:rsidRDefault="00000000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</w:tr>
      <w:tr w:rsidR="009110EB" w14:paraId="66129A9A" w14:textId="77777777" w:rsidTr="00FF6E8C">
        <w:trPr>
          <w:trHeight w:val="300"/>
        </w:trPr>
        <w:tc>
          <w:tcPr>
            <w:tcW w:w="47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98" w14:textId="77777777" w:rsidR="009110EB" w:rsidRDefault="00000000" w:rsidP="00FF6E8C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МБУ «Вознесенский районный Дом культуры»</w:t>
            </w:r>
          </w:p>
        </w:tc>
        <w:tc>
          <w:tcPr>
            <w:tcW w:w="4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A99" w14:textId="77777777" w:rsidR="009110EB" w:rsidRDefault="00000000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</w:tr>
      <w:tr w:rsidR="009110EB" w14:paraId="66129A9D" w14:textId="77777777" w:rsidTr="00FF6E8C">
        <w:trPr>
          <w:trHeight w:val="300"/>
        </w:trPr>
        <w:tc>
          <w:tcPr>
            <w:tcW w:w="47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9B" w14:textId="77777777" w:rsidR="009110EB" w:rsidRDefault="00000000" w:rsidP="00FF6E8C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МБУК «Вознесенский районный Центр народных ремесел»</w:t>
            </w:r>
          </w:p>
        </w:tc>
        <w:tc>
          <w:tcPr>
            <w:tcW w:w="4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A9C" w14:textId="77777777" w:rsidR="009110EB" w:rsidRDefault="00000000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</w:tr>
    </w:tbl>
    <w:p w14:paraId="66129A9E" w14:textId="77777777" w:rsidR="009110EB" w:rsidRDefault="00911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129A9F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Результаты обобщения информации, размещенной на официальных сайтах и информационных стендах в помещениях организации культуры</w:t>
      </w:r>
    </w:p>
    <w:p w14:paraId="66129AA0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сбора информации, размещенной на официальн</w:t>
      </w:r>
      <w:r>
        <w:rPr>
          <w:rFonts w:ascii="Times New Roman" w:eastAsia="Times New Roman" w:hAnsi="Times New Roman" w:cs="Times New Roman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сайт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</w:t>
      </w:r>
      <w:r>
        <w:rPr>
          <w:rFonts w:ascii="Times New Roman" w:eastAsia="Times New Roman" w:hAnsi="Times New Roman" w:cs="Times New Roman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культуры,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использовалась форма оценки, специально созданная Оператором. Показатели для оценочной формы были разработаны на основе следующей нормативной базы: </w:t>
      </w:r>
    </w:p>
    <w:p w14:paraId="66129AA1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Статья 36.2 “Информационная открытость организаций культуры” Закона Российской Федерации от 9 октября 1992 г. № 3612-1;</w:t>
      </w:r>
    </w:p>
    <w:p w14:paraId="66129AA2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Приказ Министерства культуры РФ от 20 февраля 2015 г. № 277 “Об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“Интернет”;</w:t>
      </w:r>
    </w:p>
    <w:p w14:paraId="66129AA3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Приказ Министерства культуры РФ от 27 апреля 2018 г. № 599 “Об утверждении показателей, характеризующих общие критерии оценки качества условий оказания услуг организациями культуры”. </w:t>
      </w:r>
    </w:p>
    <w:p w14:paraId="66129AA4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Оценка проводилась Оператором методом анализа официальных сайтов организаций культуры в сети "Интернет". В оценке официальных сайтов изучались показатели критериев “Открытость и доступность информации об организации культуры” и “Доступность услуг для инвалидов” (пункт 1.1, 1.2 и 3.2 из перечня показателей Приказа Министерства культуры РФ от 27 апреля 2018 г. № 599). </w:t>
      </w:r>
    </w:p>
    <w:p w14:paraId="66129AA5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Ознакомится с формой оценки можно в Приложении 1 к данному отчету. </w:t>
      </w:r>
    </w:p>
    <w:p w14:paraId="66129AA6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определения наличия или отсутствия информации на сайте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культуры мы использовали пункт 7 “Требований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"Интернет", утвержденных Приказом Министерства культуры РФ от 20 февраля 2015 г. № 277: </w:t>
      </w:r>
    </w:p>
    <w:p w14:paraId="66129AA7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>Информация о деятельности организаций культуры, включая филиалы, (при их наличии), размещается в доступной, наглядной, понятной форме, в том числе в форме открытых данных, обеспечивая открытость, актуальность, полноту, достоверность информации, простоту и понятность восприятия информации с использованием, при необходимости, системы ссылок на адреса ресурсов в сети "Интернет", содержащих соответствующие документы (за исключением сведений, составляющих государственную и иную охраняемую законом тайну).</w:t>
      </w:r>
    </w:p>
    <w:p w14:paraId="66129AA8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Опираясь на данный пункт, мы приняли решение не учитывать наличие информации на сайт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если она содержится исключительно внутри документов, в разделах с иным предназначением. Для доступа к такой информации необходимо понимать, в каких именно документах эта информация может находиться, а это уже не является простым для посетителя сайта. </w:t>
      </w:r>
    </w:p>
    <w:p w14:paraId="66129AA9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первую очередь оценивалось наличие общей информация об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культуры, включая филиалы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наличие и функционирование дистанционных способов обратной связи и взаимодействия с получателями услуг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Оценка объема информации, представленной на сайте организации, в соответствии с существующими нормативно-правовыми актами, описанной в начале раздела, производится по шкале от 0 до 13 баллов, где 0 — это минимальный объем информации, а 13 — максимальный объем.   В Таблице 1 представлены результаты оценки учреждения. </w:t>
      </w:r>
    </w:p>
    <w:p w14:paraId="66129AAA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Таблица 1.</w:t>
      </w:r>
    </w:p>
    <w:p w14:paraId="66129AAB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Объем информации, размещенной на официальном сайте организации, в соответствии с количеством материалов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</w:p>
    <w:tbl>
      <w:tblPr>
        <w:tblStyle w:val="affffffffffffffffffff9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5"/>
        <w:gridCol w:w="1461"/>
      </w:tblGrid>
      <w:tr w:rsidR="009110EB" w14:paraId="66129AAE" w14:textId="77777777">
        <w:trPr>
          <w:trHeight w:val="510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AC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A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Интегральный показатель</w:t>
            </w:r>
          </w:p>
        </w:tc>
      </w:tr>
      <w:tr w:rsidR="009110EB" w14:paraId="66129AB1" w14:textId="77777777">
        <w:trPr>
          <w:trHeight w:val="2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AF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B0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110EB" w14:paraId="66129AB4" w14:textId="77777777">
        <w:trPr>
          <w:trHeight w:val="2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B2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B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9110EB" w14:paraId="66129AB7" w14:textId="77777777">
        <w:trPr>
          <w:trHeight w:val="2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B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B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110EB" w14:paraId="66129ABA" w14:textId="77777777">
        <w:trPr>
          <w:trHeight w:val="2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B8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B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</w:tbl>
    <w:p w14:paraId="66129ABB" w14:textId="77777777" w:rsidR="009110EB" w:rsidRDefault="00000000">
      <w:pPr>
        <w:spacing w:after="0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Организации культуры разместили почти всю необходимую информацию на сайте в сети “Интернет.</w:t>
      </w:r>
    </w:p>
    <w:p w14:paraId="66129ABC" w14:textId="77777777" w:rsidR="009110EB" w:rsidRDefault="00000000">
      <w:pPr>
        <w:spacing w:before="120" w:after="0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сбора информации, размещенной на информационных стендах в помещениях организации культуры, использовалась форма оценки, специально созданная Оператором. Оценка проводилась Оператором методом наблюдения в процессе посещения организации. В оценке информационных стендов изучался критерий “Открытость и доступность информации об организации культуры” (пункт 1.1 из перечня показателей Приказа Министерства культуры РФ от 27 апреля 2018 г. № 599). Данная форма одновременно использовалась также для оценки критериев “Комфортности условий предоставления услуг” и “Доступность услуг для инвалидов” (пункт 1.1, 2.1, 3.1 и 3.2 из перечня показателей Приказа Министерства культуры РФ от 27 апреля 2018 г. № 599).</w:t>
      </w:r>
    </w:p>
    <w:p w14:paraId="66129ABD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После посещения организаций было выявлено, что стенды с информацией о деятельности присутствуют и на них есть вся необходимая информация. Таким образом все организации получают максимальную оценку в 10 баллов из 10 возможных.</w:t>
      </w:r>
    </w:p>
    <w:p w14:paraId="66129ABE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3. Результаты удовлетворенности граждан качеством условий оказания услуг </w:t>
      </w:r>
    </w:p>
    <w:p w14:paraId="66129ABF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оценки удовлетворенности граждан качеством условий оказания услуг использовался метод опроса. Для проведения опроса была использована “Методика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(далее - Методика), утвержденная Приказом Минтруда России от 30.10.2018 N 675н. </w:t>
      </w:r>
    </w:p>
    <w:p w14:paraId="66129AC0" w14:textId="77777777" w:rsidR="009110EB" w:rsidRDefault="00000000">
      <w:pPr>
        <w:spacing w:before="240" w:after="12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Численность респондентов была рассчитана в соответствии с п. 2.7. методических рекомендаций по организации и проведению независимой оценки качества условий оказания услуг организациями в сфере культуры (утверждены Распоряжением Минкультуры России от 18.12.2020 N Р-1681). Все организации достигли необходимого числа опрошенных. </w:t>
      </w:r>
    </w:p>
    <w:tbl>
      <w:tblPr>
        <w:tblStyle w:val="affffffffffffffffffffa"/>
        <w:tblW w:w="935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0"/>
        <w:gridCol w:w="1701"/>
      </w:tblGrid>
      <w:tr w:rsidR="009110EB" w14:paraId="66129AC3" w14:textId="77777777">
        <w:trPr>
          <w:trHeight w:val="20"/>
          <w:jc w:val="center"/>
        </w:trPr>
        <w:tc>
          <w:tcPr>
            <w:tcW w:w="765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C1" w14:textId="77777777" w:rsidR="009110EB" w:rsidRDefault="00000000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701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C2" w14:textId="77777777" w:rsidR="009110EB" w:rsidRDefault="00000000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Численность респондентов</w:t>
            </w:r>
          </w:p>
        </w:tc>
      </w:tr>
      <w:tr w:rsidR="009110EB" w14:paraId="66129AC6" w14:textId="77777777">
        <w:trPr>
          <w:trHeight w:val="143"/>
          <w:jc w:val="center"/>
        </w:trPr>
        <w:tc>
          <w:tcPr>
            <w:tcW w:w="7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AC4" w14:textId="77777777" w:rsidR="009110EB" w:rsidRDefault="00000000">
            <w:pPr>
              <w:widowControl w:val="0"/>
              <w:spacing w:line="259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C5" w14:textId="77777777" w:rsidR="009110EB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9110EB" w14:paraId="66129AC9" w14:textId="77777777">
        <w:trPr>
          <w:trHeight w:val="143"/>
          <w:jc w:val="center"/>
        </w:trPr>
        <w:tc>
          <w:tcPr>
            <w:tcW w:w="76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AC7" w14:textId="77777777" w:rsidR="009110EB" w:rsidRDefault="00000000">
            <w:pPr>
              <w:widowControl w:val="0"/>
              <w:spacing w:line="259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C8" w14:textId="77777777" w:rsidR="009110EB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9110EB" w14:paraId="66129ACC" w14:textId="77777777">
        <w:trPr>
          <w:trHeight w:val="143"/>
          <w:jc w:val="center"/>
        </w:trPr>
        <w:tc>
          <w:tcPr>
            <w:tcW w:w="76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ACA" w14:textId="77777777" w:rsidR="009110EB" w:rsidRDefault="00000000">
            <w:pPr>
              <w:widowControl w:val="0"/>
              <w:spacing w:line="259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CB" w14:textId="77777777" w:rsidR="009110EB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9110EB" w14:paraId="66129ACF" w14:textId="77777777">
        <w:trPr>
          <w:trHeight w:val="143"/>
          <w:jc w:val="center"/>
        </w:trPr>
        <w:tc>
          <w:tcPr>
            <w:tcW w:w="76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ACD" w14:textId="77777777" w:rsidR="009110EB" w:rsidRDefault="00000000">
            <w:pPr>
              <w:widowControl w:val="0"/>
              <w:spacing w:line="259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CE" w14:textId="77777777" w:rsidR="009110EB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</w:tr>
      <w:tr w:rsidR="009110EB" w14:paraId="66129AD2" w14:textId="77777777">
        <w:trPr>
          <w:trHeight w:val="184"/>
          <w:jc w:val="center"/>
        </w:trPr>
        <w:tc>
          <w:tcPr>
            <w:tcW w:w="765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AD0" w14:textId="77777777" w:rsidR="009110EB" w:rsidRDefault="0000000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701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D1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265</w:t>
            </w:r>
          </w:p>
        </w:tc>
      </w:tr>
    </w:tbl>
    <w:p w14:paraId="66129AD3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Выявление и обобщение мнения получателей услуг проводилось по анкете для опроса получателей услуг о качестве условий оказания услуг организациями культуры, рекомендованной Методикой в соответствии с показателями, характеризующими общие критерии оценки качества условий оказания услуг организациями культуры, утвержденными Приказом Министерства культуры РФ от 27 апреля 2018 г. № 599. Ознакомится с образцом анкеты можно в Приложении 3 к данному отчету. </w:t>
      </w:r>
    </w:p>
    <w:p w14:paraId="66129AD4" w14:textId="511158CA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Срок проведения </w:t>
      </w:r>
      <w:r w:rsidR="009F6F89">
        <w:rPr>
          <w:rFonts w:ascii="Times New Roman" w:eastAsia="Times New Roman" w:hAnsi="Times New Roman" w:cs="Times New Roman"/>
          <w:sz w:val="24"/>
          <w:szCs w:val="24"/>
        </w:rPr>
        <w:t>опроса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4 июля по 8 августа 2022 года.</w:t>
      </w:r>
    </w:p>
    <w:p w14:paraId="66129AD6" w14:textId="7B581CF4" w:rsidR="009110EB" w:rsidRDefault="00000000" w:rsidP="002A660A">
      <w:pPr>
        <w:spacing w:before="120" w:after="0"/>
        <w:ind w:firstLine="566"/>
        <w:jc w:val="both"/>
        <w:rPr>
          <w:rFonts w:ascii="Roboto" w:eastAsia="Roboto" w:hAnsi="Roboto" w:cs="Roboto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ознакомления с электронной анкетой, которая использовалась для проведения опроса в организации, необходимо перейти по ссылке:</w:t>
      </w:r>
    </w:p>
    <w:p w14:paraId="66129AD7" w14:textId="77777777" w:rsidR="009110EB" w:rsidRDefault="00000000" w:rsidP="002A660A">
      <w:pPr>
        <w:shd w:val="clear" w:color="auto" w:fill="FFFFFF"/>
        <w:spacing w:before="120" w:after="120" w:line="240" w:lineRule="auto"/>
        <w:jc w:val="center"/>
        <w:rPr>
          <w:rFonts w:ascii="Roboto" w:eastAsia="Roboto" w:hAnsi="Roboto" w:cs="Roboto"/>
          <w:sz w:val="20"/>
          <w:szCs w:val="20"/>
          <w:highlight w:val="red"/>
        </w:rPr>
      </w:pPr>
      <w:hyperlink r:id="rId8">
        <w:r>
          <w:rPr>
            <w:rFonts w:ascii="Roboto" w:eastAsia="Roboto" w:hAnsi="Roboto" w:cs="Roboto"/>
            <w:color w:val="1155CC"/>
            <w:sz w:val="20"/>
            <w:szCs w:val="20"/>
            <w:highlight w:val="white"/>
            <w:u w:val="single"/>
          </w:rPr>
          <w:t>https://docs.google.com/forms/d/e/1FAIpQLSc_bZCez0G2UMdEDSEizT_-XirOOTiFB4c_EbHkXFhjoUiXSw/viewform?usp=sf_link</w:t>
        </w:r>
      </w:hyperlink>
      <w:r>
        <w:rPr>
          <w:rFonts w:ascii="Roboto" w:eastAsia="Roboto" w:hAnsi="Roboto" w:cs="Roboto"/>
          <w:sz w:val="20"/>
          <w:szCs w:val="20"/>
          <w:highlight w:val="red"/>
        </w:rPr>
        <w:t xml:space="preserve"> </w:t>
      </w:r>
    </w:p>
    <w:p w14:paraId="66129AD8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Перейдем к результатам опроса об удовлетворенности граждан качеством условий оказания услуг. </w:t>
      </w:r>
    </w:p>
    <w:p w14:paraId="66129AD9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Первый вопрос анкеты касался удовлетворенности респондентов открытостью, полнотой и доступностью информации о деятельности организации, размещенной на информационных стендах в помещении организации.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6129ADA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66129ADB" w14:textId="77777777" w:rsidR="009110EB" w:rsidRDefault="00000000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Доля респондентов, обращавшихся к информационному стенду и удовлетворенных открытостью, полнотой и доступностью размещенной на нем информации о деятельности организации, </w:t>
      </w:r>
    </w:p>
    <w:tbl>
      <w:tblPr>
        <w:tblStyle w:val="affffffffffffffffffffb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74"/>
        <w:gridCol w:w="1461"/>
        <w:gridCol w:w="1461"/>
      </w:tblGrid>
      <w:tr w:rsidR="009110EB" w14:paraId="66129ADF" w14:textId="77777777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DC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D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Обращались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D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Удовлетворены</w:t>
            </w:r>
          </w:p>
        </w:tc>
      </w:tr>
      <w:tr w:rsidR="009110EB" w14:paraId="66129AE3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0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1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AE7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4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AEB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8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AEF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C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E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66129AF0" w14:textId="77777777" w:rsidR="009110EB" w:rsidRDefault="00000000">
      <w:pPr>
        <w:keepNext/>
        <w:keepLines/>
        <w:spacing w:before="120"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Абсолютно все респонденты организаций культуры, удовлетворены открытостью, полнотой и доступностью размещенной информации о деятельности - доля удовлетворенных (100%). </w:t>
      </w:r>
    </w:p>
    <w:p w14:paraId="66129AF1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Далее респондентам предлагалось оценить свою удовлетворенность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"Интернет".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6129AF2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66129AF3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Доля респондентов, пользовавшихся официальным сайтом организации в информационно-телекоммуникационной сети "Интернет" и удовлетворенных открытостью, полнотой и доступностью размещенной информации о её деятельности, %</w:t>
      </w:r>
    </w:p>
    <w:tbl>
      <w:tblPr>
        <w:tblStyle w:val="affffffffffffffffffffc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74"/>
        <w:gridCol w:w="1461"/>
        <w:gridCol w:w="1461"/>
      </w:tblGrid>
      <w:tr w:rsidR="009110EB" w14:paraId="66129AF7" w14:textId="77777777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F4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F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Пользовались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F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Удовлетворены</w:t>
            </w:r>
          </w:p>
        </w:tc>
      </w:tr>
      <w:tr w:rsidR="009110EB" w14:paraId="66129AFB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F8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F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F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9110EB" w14:paraId="66129AFF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FC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F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AF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</w:tr>
      <w:tr w:rsidR="009110EB" w14:paraId="66129B03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00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01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0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9110EB" w14:paraId="66129B07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04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0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0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66129B08" w14:textId="77777777" w:rsidR="009110EB" w:rsidRDefault="00000000">
      <w:pPr>
        <w:spacing w:before="120"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Абсолютно все респонденты организации культуры Вознесенский районный Центр народных ремесел, удовлетворены полнотой и доступностью размещенной информации о деятельности (100%).  </w:t>
      </w:r>
    </w:p>
    <w:p w14:paraId="66129B09" w14:textId="77777777" w:rsidR="009110EB" w:rsidRDefault="00000000">
      <w:pPr>
        <w:spacing w:before="120"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Подавляющее большинство респондентов организаций Вознесенская централизованная библиотечная система, Вознесенский районный Дом культуры, удовлетворены полнотой и доступностью размещенной информации о деятельности (97-96%).</w:t>
      </w:r>
    </w:p>
    <w:p w14:paraId="66129B0A" w14:textId="77777777" w:rsidR="009110EB" w:rsidRDefault="00000000">
      <w:pPr>
        <w:spacing w:before="120"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Основная масса респондентов организации Вознесенский историко-краеведческий музей, удовлетворены полнотой и доступностью размещенной информации о деятельности (91%).</w:t>
      </w:r>
    </w:p>
    <w:p w14:paraId="66129B0B" w14:textId="77777777" w:rsidR="009110EB" w:rsidRDefault="00000000">
      <w:pPr>
        <w:spacing w:before="120" w:after="0"/>
        <w:ind w:firstLine="56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Респондентам было предложено подтвердить наличие ряда условий, касающихся комфортности предоставления услуг в организации. Список условий комфортности и долю респондентов, подтвердивших их наличие, вы можете увидеть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6129B0C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66129B0D" w14:textId="77777777" w:rsidR="009110EB" w:rsidRDefault="00000000">
      <w:pPr>
        <w:spacing w:before="120"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Доля респондентов, подтвердивших наличие условий комфортности предоставления услуг в организации культуры, %</w:t>
      </w:r>
    </w:p>
    <w:tbl>
      <w:tblPr>
        <w:tblStyle w:val="affffffffffffffffffffd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305"/>
        <w:gridCol w:w="2191"/>
      </w:tblGrid>
      <w:tr w:rsidR="009110EB" w14:paraId="66129B10" w14:textId="77777777">
        <w:trPr>
          <w:trHeight w:val="300"/>
        </w:trPr>
        <w:tc>
          <w:tcPr>
            <w:tcW w:w="7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0E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 комфортности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0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Удовлетворены</w:t>
            </w:r>
          </w:p>
        </w:tc>
      </w:tr>
      <w:tr w:rsidR="009110EB" w14:paraId="66129B13" w14:textId="77777777">
        <w:trPr>
          <w:trHeight w:val="300"/>
        </w:trPr>
        <w:tc>
          <w:tcPr>
            <w:tcW w:w="73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B1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21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1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9110EB" w14:paraId="66129B16" w14:textId="77777777">
        <w:trPr>
          <w:trHeight w:val="300"/>
        </w:trPr>
        <w:tc>
          <w:tcPr>
            <w:tcW w:w="73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B14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21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1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9110EB" w14:paraId="66129B19" w14:textId="77777777">
        <w:trPr>
          <w:trHeight w:val="300"/>
        </w:trPr>
        <w:tc>
          <w:tcPr>
            <w:tcW w:w="73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B17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21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18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9110EB" w14:paraId="66129B1C" w14:textId="77777777">
        <w:trPr>
          <w:trHeight w:val="300"/>
        </w:trPr>
        <w:tc>
          <w:tcPr>
            <w:tcW w:w="73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B1A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21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1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66129B1D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Средний уровень комфортности предоставления услуг в организациях культуры, который был рассчитан, как среднее значение всех оцененных условий высокий 96-100%.</w:t>
      </w:r>
    </w:p>
    <w:p w14:paraId="66129B1E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Материалы, полученные Оператором, подтвердили наличие всех условий комфортности предоставления услуг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6129B1F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Учет наличия условий комфортности велся при помощи формы, которая использовалась также для оценки наличия информации на информационном стенде организации и доступности услуг для инвалидов (доступна в Приложении 2 к данному отчету). В оценке изучались показатели критерия “Комфортность условий предоставления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услуг” (пункт 2.1 из перечня показателей Приказа Министерства культуры РФ от 27 апреля 2018 г. № 599).</w:t>
      </w:r>
    </w:p>
    <w:p w14:paraId="66129B20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Следующий вопрос ка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ался удовлетворенности респондентами доступностью предоставления услуг для инвалидов в организации. На данный вопрос было предложено ответить только лицам, имеющим установленную группу инвалидности или их представителям.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6129B21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66129B22" w14:textId="77777777" w:rsidR="009110EB" w:rsidRDefault="00000000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Доля респондентов, имеющих установленную группу инвалидности (или их представители), удовлетворенных доступностью предоставления услуг для инвалидов,</w:t>
      </w:r>
    </w:p>
    <w:tbl>
      <w:tblPr>
        <w:tblStyle w:val="affffffffffffffffffffe"/>
        <w:tblW w:w="949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930"/>
        <w:gridCol w:w="1560"/>
      </w:tblGrid>
      <w:tr w:rsidR="002A660A" w14:paraId="66129B26" w14:textId="77777777" w:rsidTr="002A660A">
        <w:trPr>
          <w:trHeight w:val="735"/>
        </w:trPr>
        <w:tc>
          <w:tcPr>
            <w:tcW w:w="7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23" w14:textId="77777777" w:rsidR="002A660A" w:rsidRDefault="002A660A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25" w14:textId="77777777" w:rsidR="002A660A" w:rsidRDefault="002A660A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Удовлетворены</w:t>
            </w:r>
          </w:p>
        </w:tc>
      </w:tr>
      <w:tr w:rsidR="002A660A" w14:paraId="66129B2A" w14:textId="77777777" w:rsidTr="002A660A">
        <w:trPr>
          <w:trHeight w:val="300"/>
        </w:trPr>
        <w:tc>
          <w:tcPr>
            <w:tcW w:w="79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27" w14:textId="77777777" w:rsidR="002A660A" w:rsidRDefault="002A660A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29" w14:textId="77777777" w:rsidR="002A660A" w:rsidRDefault="002A660A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660A" w14:paraId="66129B2E" w14:textId="77777777" w:rsidTr="002A660A">
        <w:trPr>
          <w:trHeight w:val="300"/>
        </w:trPr>
        <w:tc>
          <w:tcPr>
            <w:tcW w:w="79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2B" w14:textId="77777777" w:rsidR="002A660A" w:rsidRDefault="002A660A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2D" w14:textId="77777777" w:rsidR="002A660A" w:rsidRDefault="002A660A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660A" w14:paraId="66129B32" w14:textId="77777777" w:rsidTr="002A660A">
        <w:trPr>
          <w:trHeight w:val="300"/>
        </w:trPr>
        <w:tc>
          <w:tcPr>
            <w:tcW w:w="79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2F" w14:textId="77777777" w:rsidR="002A660A" w:rsidRDefault="002A660A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31" w14:textId="77777777" w:rsidR="002A660A" w:rsidRDefault="002A660A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660A" w14:paraId="66129B36" w14:textId="77777777" w:rsidTr="002A660A">
        <w:trPr>
          <w:trHeight w:val="300"/>
        </w:trPr>
        <w:tc>
          <w:tcPr>
            <w:tcW w:w="79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33" w14:textId="77777777" w:rsidR="002A660A" w:rsidRDefault="002A660A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35" w14:textId="77777777" w:rsidR="002A660A" w:rsidRDefault="002A660A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66129B37" w14:textId="5EEDE919" w:rsidR="009110EB" w:rsidRDefault="00000000">
      <w:pPr>
        <w:spacing w:before="120"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Абсолютно все респонденты организаций культуры, имеющие установленную группу инвалидности (или их представители), довольны условиями доступности. </w:t>
      </w:r>
    </w:p>
    <w:p w14:paraId="66129B38" w14:textId="77777777" w:rsidR="009110EB" w:rsidRDefault="00000000">
      <w:pPr>
        <w:spacing w:before="120" w:after="0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посещения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Оператором доступность услуг для инвалидов изучалась методом наблюдения. Учет велся при помощи формы, ранее использованной для оценки наличия информации на информационном стенде организации и наличия условий комфортности (доступна в Приложении 2 к данному отчету). В оценке изучались показатели критерия “Доступность услуг для инвалидов” (пункт 3.1 и 3.2 из перечня показателей Приказа Министерства культуры РФ от 27 апреля 2018 г. № 599). </w:t>
      </w:r>
    </w:p>
    <w:p w14:paraId="66129B39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Таблицах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представлены результаты оценки доступность услуг для инвалидов.</w:t>
      </w:r>
    </w:p>
    <w:p w14:paraId="66129B3A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Номерам в Таблице 6 соответствуют следующие условия доступности для инвалидов:</w:t>
      </w:r>
    </w:p>
    <w:p w14:paraId="66129B3B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1 - Оборудование входных групп пандусами или подъемными платформами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66129B3C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2 - Наличие выделенных стоянок для автотранспортных средств инвалидов</w:t>
      </w:r>
    </w:p>
    <w:p w14:paraId="66129B3D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3 - Наличие адаптированных лифтов, поручней, расширенных дверных проемов</w:t>
      </w:r>
    </w:p>
    <w:p w14:paraId="66129B3E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4 - Наличие сменных кресел-колясок</w:t>
      </w:r>
    </w:p>
    <w:p w14:paraId="66129B3F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5 - Наличие специально оборудованных санитарно-гигиенических помещений в организации</w:t>
      </w:r>
    </w:p>
    <w:p w14:paraId="66129B40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66129B41" w14:textId="77777777" w:rsidR="009110EB" w:rsidRDefault="00000000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Оборудование территории, прилегающей к организации, и ее помещений с учетом доступности для инвалидов.</w:t>
      </w:r>
    </w:p>
    <w:tbl>
      <w:tblPr>
        <w:tblStyle w:val="afffffffffffffffffffff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74"/>
        <w:gridCol w:w="552"/>
        <w:gridCol w:w="552"/>
        <w:gridCol w:w="552"/>
        <w:gridCol w:w="552"/>
        <w:gridCol w:w="552"/>
        <w:gridCol w:w="662"/>
      </w:tblGrid>
      <w:tr w:rsidR="009110EB" w14:paraId="66129B49" w14:textId="77777777" w:rsidTr="003A2B12">
        <w:trPr>
          <w:trHeight w:val="495"/>
        </w:trPr>
        <w:tc>
          <w:tcPr>
            <w:tcW w:w="6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2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 доступности для инвалидов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4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8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условий</w:t>
            </w:r>
          </w:p>
        </w:tc>
      </w:tr>
      <w:tr w:rsidR="009110EB" w14:paraId="66129B51" w14:textId="77777777" w:rsidTr="003A2B12">
        <w:trPr>
          <w:trHeight w:val="255"/>
        </w:trPr>
        <w:tc>
          <w:tcPr>
            <w:tcW w:w="60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A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C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4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0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110EB" w14:paraId="66129B59" w14:textId="77777777" w:rsidTr="003A2B12">
        <w:trPr>
          <w:trHeight w:val="255"/>
        </w:trPr>
        <w:tc>
          <w:tcPr>
            <w:tcW w:w="60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2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4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8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110EB" w14:paraId="66129B61" w14:textId="77777777" w:rsidTr="003A2B12">
        <w:trPr>
          <w:trHeight w:val="255"/>
        </w:trPr>
        <w:tc>
          <w:tcPr>
            <w:tcW w:w="60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A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C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5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60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110EB" w14:paraId="66129B69" w14:textId="77777777" w:rsidTr="003A2B12">
        <w:trPr>
          <w:trHeight w:val="255"/>
        </w:trPr>
        <w:tc>
          <w:tcPr>
            <w:tcW w:w="60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62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6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64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6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6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6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68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51F1ECB8" w14:textId="77777777" w:rsidR="006F7A5A" w:rsidRDefault="006F7A5A" w:rsidP="006F7A5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 организации культуры Вознесенский историко-краеведческий музей оборудовано 1 из 5 условий доступности для инвалидов.</w:t>
      </w:r>
    </w:p>
    <w:p w14:paraId="66129B6A" w14:textId="0031C60F" w:rsidR="009110EB" w:rsidRDefault="008732C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="003A2B12" w:rsidRPr="003A2B12">
        <w:rPr>
          <w:rFonts w:ascii="Times New Roman" w:eastAsia="Times New Roman" w:hAnsi="Times New Roman" w:cs="Times New Roman"/>
          <w:sz w:val="24"/>
          <w:szCs w:val="24"/>
        </w:rPr>
        <w:t>ерритории, прилегающей к организаци</w:t>
      </w:r>
      <w:r w:rsidR="003A2B12">
        <w:rPr>
          <w:rFonts w:ascii="Times New Roman" w:eastAsia="Times New Roman" w:hAnsi="Times New Roman" w:cs="Times New Roman"/>
          <w:sz w:val="24"/>
          <w:szCs w:val="24"/>
        </w:rPr>
        <w:t>ям</w:t>
      </w:r>
      <w:r w:rsidR="00FD4C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4C63">
        <w:rPr>
          <w:rFonts w:ascii="Times New Roman" w:eastAsia="Times New Roman" w:hAnsi="Times New Roman" w:cs="Times New Roman"/>
          <w:sz w:val="24"/>
          <w:szCs w:val="24"/>
        </w:rPr>
        <w:t xml:space="preserve">Вознесенская централизованная библиотечная система, Вознесенский районный Дом культуры, Вознесенский районный </w:t>
      </w:r>
      <w:r w:rsidR="00FD4C63">
        <w:rPr>
          <w:rFonts w:ascii="Times New Roman" w:eastAsia="Times New Roman" w:hAnsi="Times New Roman" w:cs="Times New Roman"/>
          <w:sz w:val="24"/>
          <w:szCs w:val="24"/>
        </w:rPr>
        <w:lastRenderedPageBreak/>
        <w:t>Центр народных ремесел</w:t>
      </w:r>
      <w:r w:rsidR="003A2B12" w:rsidRPr="003A2B12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3A2B12" w:rsidRPr="003A2B12">
        <w:rPr>
          <w:rFonts w:ascii="Times New Roman" w:eastAsia="Times New Roman" w:hAnsi="Times New Roman" w:cs="Times New Roman"/>
          <w:sz w:val="24"/>
          <w:szCs w:val="24"/>
        </w:rPr>
        <w:t xml:space="preserve"> помещени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="006F7A5A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 оборудованы</w:t>
      </w:r>
      <w:r w:rsidR="003A2B12" w:rsidRPr="003A2B12">
        <w:rPr>
          <w:rFonts w:ascii="Times New Roman" w:eastAsia="Times New Roman" w:hAnsi="Times New Roman" w:cs="Times New Roman"/>
          <w:sz w:val="24"/>
          <w:szCs w:val="24"/>
        </w:rPr>
        <w:t xml:space="preserve"> с учетом доступности для инвалидов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000000">
        <w:rPr>
          <w:rFonts w:ascii="Times New Roman" w:eastAsia="Times New Roman" w:hAnsi="Times New Roman" w:cs="Times New Roman"/>
          <w:sz w:val="24"/>
          <w:szCs w:val="24"/>
        </w:rPr>
        <w:t xml:space="preserve"> организациях культуры. </w:t>
      </w:r>
    </w:p>
    <w:p w14:paraId="66129B6C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Номерам в Таблице 7 соответствуют следующие условия доступности:</w:t>
      </w:r>
    </w:p>
    <w:p w14:paraId="66129B6D" w14:textId="77777777" w:rsidR="009110EB" w:rsidRDefault="00000000">
      <w:pP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1 - Дублирование для инвалидов по слуху и зрению звуковой и зрительной информации</w:t>
      </w:r>
    </w:p>
    <w:p w14:paraId="66129B6E" w14:textId="77777777" w:rsidR="009110EB" w:rsidRDefault="00000000">
      <w:pP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2 - Дублирование надписей, знаков и иной текстовой и графической информации знаками, выполненными рельефно-точечным шрифтом Брайля</w:t>
      </w:r>
    </w:p>
    <w:p w14:paraId="66129B6F" w14:textId="77777777" w:rsidR="009110EB" w:rsidRDefault="00000000">
      <w:pP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3 - Возможность предоставления инвалидам по слуху (слуху и зрению) услуг сурдопереводчика (тифлосурдопереводчика)</w:t>
      </w:r>
    </w:p>
    <w:p w14:paraId="66129B70" w14:textId="77777777" w:rsidR="009110EB" w:rsidRDefault="00000000">
      <w:pP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4 - Помощь, оказываемая работниками организации, прошедшими необходимое обучение (инструктирование) (возможность сопровождения работниками организации)</w:t>
      </w:r>
    </w:p>
    <w:p w14:paraId="66129B71" w14:textId="77777777" w:rsidR="009110EB" w:rsidRDefault="00000000">
      <w:pP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5 - Наличие возможности предоставления услуги в дистанционном режиме или на дому.</w:t>
      </w:r>
    </w:p>
    <w:p w14:paraId="66129B72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7.</w:t>
      </w:r>
    </w:p>
    <w:p w14:paraId="66129B73" w14:textId="77777777" w:rsidR="009110EB" w:rsidRDefault="00000000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Обеспечение в организации условий доступности, позволяющих инвалидам получать услуги наравне с другими</w:t>
      </w:r>
    </w:p>
    <w:tbl>
      <w:tblPr>
        <w:tblStyle w:val="afffffffffffffffffffff0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743"/>
        <w:gridCol w:w="522"/>
        <w:gridCol w:w="521"/>
        <w:gridCol w:w="521"/>
        <w:gridCol w:w="521"/>
        <w:gridCol w:w="521"/>
        <w:gridCol w:w="521"/>
        <w:gridCol w:w="626"/>
      </w:tblGrid>
      <w:tr w:rsidR="009110EB" w14:paraId="66129B7C" w14:textId="77777777" w:rsidTr="006F7A5A">
        <w:trPr>
          <w:trHeight w:val="495"/>
        </w:trPr>
        <w:tc>
          <w:tcPr>
            <w:tcW w:w="5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74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 доступности для инвалидов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7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7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7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78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7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7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7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условий</w:t>
            </w:r>
          </w:p>
        </w:tc>
      </w:tr>
      <w:tr w:rsidR="009110EB" w14:paraId="66129B85" w14:textId="77777777" w:rsidTr="006F7A5A">
        <w:trPr>
          <w:trHeight w:val="255"/>
        </w:trPr>
        <w:tc>
          <w:tcPr>
            <w:tcW w:w="574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7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5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7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7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0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1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B84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110EB" w14:paraId="66129B8E" w14:textId="77777777" w:rsidTr="006F7A5A">
        <w:trPr>
          <w:trHeight w:val="255"/>
        </w:trPr>
        <w:tc>
          <w:tcPr>
            <w:tcW w:w="574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6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5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8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C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B8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110EB" w14:paraId="66129B97" w14:textId="77777777" w:rsidTr="006F7A5A">
        <w:trPr>
          <w:trHeight w:val="255"/>
        </w:trPr>
        <w:tc>
          <w:tcPr>
            <w:tcW w:w="574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8F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5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0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1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4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B9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110EB" w14:paraId="66129BA0" w14:textId="77777777" w:rsidTr="006F7A5A">
        <w:trPr>
          <w:trHeight w:val="255"/>
        </w:trPr>
        <w:tc>
          <w:tcPr>
            <w:tcW w:w="574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8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5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C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9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B9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3B177B2B" w14:textId="77777777" w:rsidR="006F7A5A" w:rsidRDefault="006F7A5A" w:rsidP="006F7A5A">
      <w:pPr>
        <w:spacing w:before="120"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организации Вознесенская централизованная библиотечная система выполнены 4 из 6 условий доступности для инвалидов.</w:t>
      </w:r>
    </w:p>
    <w:p w14:paraId="66129BA1" w14:textId="77777777" w:rsidR="009110EB" w:rsidRDefault="00000000">
      <w:pPr>
        <w:spacing w:before="120"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 организаций культуры Вознесенский историко-краеведческий музей, Вознесенский районный Дом культуры, Вознесенский районный Центр народных ремесел, выполнено 1 из 6 условий доступности для инвалидов. </w:t>
      </w:r>
    </w:p>
    <w:p w14:paraId="66129BA3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Далее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 касались удовлетворенности респондентов доброжелательностью и вежливостью двух типов работников:</w:t>
      </w:r>
    </w:p>
    <w:p w14:paraId="66129BA4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обеспечивающих первичный контакт с посетителями и информирование об услугах при непосредственном обращении в организацию;</w:t>
      </w:r>
    </w:p>
    <w:p w14:paraId="66129BA5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обеспечивающих непосредственное оказание услуги при обращении в организацию.</w:t>
      </w:r>
    </w:p>
    <w:p w14:paraId="66129BA6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566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6129BA7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66129BA8" w14:textId="77777777" w:rsidR="009110EB" w:rsidRDefault="00000000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Удовлетворенность респондентов доброжелательностью и вежливостью работников, при обращении в организации культуры, %</w:t>
      </w:r>
    </w:p>
    <w:tbl>
      <w:tblPr>
        <w:tblStyle w:val="afffffffffffffffffffff1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74"/>
        <w:gridCol w:w="1461"/>
        <w:gridCol w:w="1461"/>
      </w:tblGrid>
      <w:tr w:rsidR="009110EB" w14:paraId="66129BAC" w14:textId="77777777">
        <w:trPr>
          <w:trHeight w:val="1215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A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Тип взаимодействия работника с получателем услуги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A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первичного контакта и информирование об услугах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A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непосредственного оказания услуги</w:t>
            </w:r>
          </w:p>
        </w:tc>
      </w:tr>
      <w:tr w:rsidR="009110EB" w14:paraId="66129BB0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A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A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A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BB4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B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B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B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BB8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B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B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B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BBC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B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B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B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66129BBD" w14:textId="77777777" w:rsidR="009110EB" w:rsidRDefault="00000000">
      <w:pPr>
        <w:keepNext/>
        <w:keepLines/>
        <w:spacing w:before="120"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Абсолютно все респонденты организаций культуры, удовлетворены доброжелательностью и вежливостью работников, при обращении в организацию при разных типах взаимодействия. </w:t>
      </w:r>
    </w:p>
    <w:p w14:paraId="66129BBE" w14:textId="77777777" w:rsidR="009110EB" w:rsidRDefault="00000000">
      <w:pPr>
        <w:keepNext/>
        <w:keepLines/>
        <w:spacing w:before="120" w:after="0"/>
        <w:ind w:firstLine="5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акже задавался вопрос об удовлетворенности респондентов доброжелательностью и вежливостью работников организаций, с которыми они взаимодействовали в дистанционной форме.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6129BBF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66129BC0" w14:textId="77777777" w:rsidR="009110EB" w:rsidRDefault="00000000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Удовлетворенность респондентов доброжелательностью и вежливостью работников, при использовании дистанционных форм взаимодействия с организациями культуры, %</w:t>
      </w:r>
    </w:p>
    <w:tbl>
      <w:tblPr>
        <w:tblStyle w:val="afffffffffffffffffffff2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74"/>
        <w:gridCol w:w="1461"/>
        <w:gridCol w:w="1461"/>
      </w:tblGrid>
      <w:tr w:rsidR="009110EB" w14:paraId="66129BC4" w14:textId="77777777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Пользовались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Удовлетворены</w:t>
            </w:r>
          </w:p>
        </w:tc>
      </w:tr>
      <w:tr w:rsidR="009110EB" w14:paraId="66129BC8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BCC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BD0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C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BD4" w14:textId="77777777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D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D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D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66129BD5" w14:textId="77777777" w:rsidR="009110EB" w:rsidRDefault="00000000">
      <w:pPr>
        <w:spacing w:before="120"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Абсолютно все респонденты организаций культуры из числа пользовавшихся дистанционными формами взаимодействия, удовлетворены доброжелательностью и вежливостью работников.</w:t>
      </w:r>
    </w:p>
    <w:p w14:paraId="66129BD6" w14:textId="77777777" w:rsidR="009110EB" w:rsidRDefault="00000000">
      <w:pPr>
        <w:spacing w:before="120"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заключении, респондентов попросили дать общую оценку организации, которую они посещали. Для этого было задано три вопроса о готовности рекомендовать организацию своим знакомым и родственникам, удовлетворенности организационными условиями предоставления услуг и удовлетворенности в целом условиями оказания услуг в организации. Сводные данные по данным вопросам представлены в Таблице 1</w:t>
      </w:r>
      <w:r>
        <w:rPr>
          <w:rFonts w:ascii="Times New Roman" w:eastAsia="Times New Roman" w:hAnsi="Times New Roman" w:cs="Times New Roman"/>
          <w:sz w:val="24"/>
          <w:szCs w:val="24"/>
        </w:rPr>
        <w:t>0.</w:t>
      </w:r>
    </w:p>
    <w:p w14:paraId="66129BD7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Таблица 1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66129BD8" w14:textId="77777777" w:rsidR="009110EB" w:rsidRDefault="00000000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Общая оценка организации культуры, %</w:t>
      </w:r>
    </w:p>
    <w:tbl>
      <w:tblPr>
        <w:tblStyle w:val="afffffffffffffffffffff3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37"/>
        <w:gridCol w:w="1753"/>
        <w:gridCol w:w="1753"/>
        <w:gridCol w:w="1753"/>
      </w:tblGrid>
      <w:tr w:rsidR="009110EB" w14:paraId="66129BDD" w14:textId="77777777">
        <w:trPr>
          <w:trHeight w:val="1215"/>
        </w:trPr>
        <w:tc>
          <w:tcPr>
            <w:tcW w:w="4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D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D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Готовность рекомендовать организации своим знакомым и родственникам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D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Удовлетворенность организационными условиями предоставления услуг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DC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Удовлетворенность в целом условиями оказания услуг в организации</w:t>
            </w:r>
          </w:p>
        </w:tc>
      </w:tr>
      <w:tr w:rsidR="009110EB" w14:paraId="66129BE2" w14:textId="77777777">
        <w:trPr>
          <w:trHeight w:val="495"/>
        </w:trPr>
        <w:tc>
          <w:tcPr>
            <w:tcW w:w="4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DE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D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0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1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BE7" w14:textId="77777777">
        <w:trPr>
          <w:trHeight w:val="300"/>
        </w:trPr>
        <w:tc>
          <w:tcPr>
            <w:tcW w:w="4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3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4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BEC" w14:textId="77777777">
        <w:trPr>
          <w:trHeight w:val="300"/>
        </w:trPr>
        <w:tc>
          <w:tcPr>
            <w:tcW w:w="4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8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BF1" w14:textId="77777777">
        <w:trPr>
          <w:trHeight w:val="495"/>
        </w:trPr>
        <w:tc>
          <w:tcPr>
            <w:tcW w:w="4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E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F0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66129BF2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организации культуры Вознесенский районный Центр народных ремесел абсолютно все респонденты готовы рекомендовать организацию своим знакомым и родственникам 100%, а также довольны организационными условиями предоставления услуг не ниже 100% и условиями оказания услуг 100%.</w:t>
      </w:r>
    </w:p>
    <w:p w14:paraId="66129BF3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 организаций культуры Вознесенская централизованная библиотечная система, Вознесенский историко-краеведческий музей, Вознесенский районный Дом культуры,  абсолютно все респонденты готовы рекомендовать организацию своим знакомым и родственникам 100%, а также довольны организационными условиями предоставления услуг не ниже 96-98% и условиями оказания услуг 100%.</w:t>
      </w:r>
    </w:p>
    <w:p w14:paraId="66129BF4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129BF5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129BF6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4. Значения по каждому показателю, характеризующему общие критерии оценки качества условий оказания услуг организациями культуры</w:t>
      </w:r>
    </w:p>
    <w:p w14:paraId="66129BF7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129BF8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соответствии с пунктом 5 «Правил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экспертизы», утвержденных Постановлением Правительства РФ от 31 мая 2018 г. N 638, данные в таблицах представлены в формате, обеспечивающем возможность дальнейшей обработки данных и размещение на официальном сайте для размещения информации о государственных и муниципальных учреждениях https://bus.gov.ru</w:t>
      </w:r>
    </w:p>
    <w:tbl>
      <w:tblPr>
        <w:tblStyle w:val="afffffffffffffffffffff4"/>
        <w:tblW w:w="948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30"/>
        <w:gridCol w:w="1490"/>
        <w:gridCol w:w="1440"/>
        <w:gridCol w:w="1327"/>
      </w:tblGrid>
      <w:tr w:rsidR="009110EB" w14:paraId="66129BFD" w14:textId="77777777">
        <w:trPr>
          <w:trHeight w:val="300"/>
        </w:trPr>
        <w:tc>
          <w:tcPr>
            <w:tcW w:w="523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129BF9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9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129BFA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Количество потребителей услуг </w:t>
            </w:r>
          </w:p>
        </w:tc>
        <w:tc>
          <w:tcPr>
            <w:tcW w:w="144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129BFB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Численность респондентов</w:t>
            </w:r>
          </w:p>
        </w:tc>
        <w:tc>
          <w:tcPr>
            <w:tcW w:w="132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129BFC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Доля респондентов</w:t>
            </w:r>
          </w:p>
        </w:tc>
      </w:tr>
      <w:tr w:rsidR="009110EB" w14:paraId="66129C02" w14:textId="77777777">
        <w:trPr>
          <w:trHeight w:val="300"/>
        </w:trPr>
        <w:tc>
          <w:tcPr>
            <w:tcW w:w="5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BFE" w14:textId="77777777" w:rsidR="009110EB" w:rsidRDefault="00000000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BFF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10490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00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01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1%</w:t>
            </w:r>
          </w:p>
        </w:tc>
      </w:tr>
      <w:tr w:rsidR="009110EB" w14:paraId="66129C07" w14:textId="77777777">
        <w:trPr>
          <w:trHeight w:val="300"/>
        </w:trPr>
        <w:tc>
          <w:tcPr>
            <w:tcW w:w="52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C03" w14:textId="77777777" w:rsidR="009110EB" w:rsidRDefault="00000000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14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04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6729</w:t>
            </w: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05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3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06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1%</w:t>
            </w:r>
          </w:p>
        </w:tc>
      </w:tr>
      <w:tr w:rsidR="009110EB" w14:paraId="66129C0C" w14:textId="77777777">
        <w:trPr>
          <w:trHeight w:val="300"/>
        </w:trPr>
        <w:tc>
          <w:tcPr>
            <w:tcW w:w="52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C08" w14:textId="77777777" w:rsidR="009110EB" w:rsidRDefault="00000000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14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09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27085</w:t>
            </w: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0A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3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0B" w14:textId="0C1CA8B4" w:rsidR="009110EB" w:rsidRDefault="008130FE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000000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9110EB" w14:paraId="66129C11" w14:textId="77777777">
        <w:trPr>
          <w:trHeight w:val="300"/>
        </w:trPr>
        <w:tc>
          <w:tcPr>
            <w:tcW w:w="52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29C0D" w14:textId="77777777" w:rsidR="009110EB" w:rsidRDefault="00000000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14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0E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0F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3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10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53%</w:t>
            </w:r>
          </w:p>
        </w:tc>
      </w:tr>
    </w:tbl>
    <w:p w14:paraId="66129C12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6129C13" w14:textId="77777777" w:rsidR="009110EB" w:rsidRDefault="009110EB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6129C14" w14:textId="77777777" w:rsidR="009110EB" w:rsidRDefault="00000000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1. Открытость и доступность информации об организации </w:t>
      </w:r>
    </w:p>
    <w:p w14:paraId="66129C15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fffffffffffffffffffff5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C18" w14:textId="77777777" w:rsidTr="008130FE">
        <w:trPr>
          <w:trHeight w:val="765"/>
        </w:trPr>
        <w:tc>
          <w:tcPr>
            <w:tcW w:w="8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16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1.1.1. Объем информации, размещенной на информационных стендах в помещении организации, по отношению к количеству материалов, размещение которых установлено нормативно-правовыми актами 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1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C1C" w14:textId="77777777" w:rsidTr="008130FE">
        <w:trPr>
          <w:trHeight w:val="330"/>
        </w:trPr>
        <w:tc>
          <w:tcPr>
            <w:tcW w:w="8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1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1A" w14:textId="77777777" w:rsidR="009110EB" w:rsidRDefault="00000000" w:rsidP="008130F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1B" w14:textId="77777777" w:rsidR="009110EB" w:rsidRDefault="00000000" w:rsidP="008130F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110EB" w14:paraId="66129C20" w14:textId="77777777" w:rsidTr="008130FE">
        <w:trPr>
          <w:trHeight w:val="330"/>
        </w:trPr>
        <w:tc>
          <w:tcPr>
            <w:tcW w:w="8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1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1E" w14:textId="77777777" w:rsidR="009110EB" w:rsidRDefault="00000000" w:rsidP="008130F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1F" w14:textId="77777777" w:rsidR="009110EB" w:rsidRDefault="00000000" w:rsidP="008130F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130FE" w14:paraId="66129C24" w14:textId="77777777" w:rsidTr="008130FE">
        <w:trPr>
          <w:trHeight w:val="330"/>
        </w:trPr>
        <w:tc>
          <w:tcPr>
            <w:tcW w:w="8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21" w14:textId="77777777" w:rsidR="008130FE" w:rsidRDefault="008130FE" w:rsidP="008130F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22" w14:textId="1748E6C5" w:rsidR="008130FE" w:rsidRDefault="008130FE" w:rsidP="008130F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A7111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23" w14:textId="77777777" w:rsidR="008130FE" w:rsidRDefault="008130FE" w:rsidP="008130F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130FE" w14:paraId="66129C28" w14:textId="77777777" w:rsidTr="008130FE">
        <w:trPr>
          <w:trHeight w:val="330"/>
        </w:trPr>
        <w:tc>
          <w:tcPr>
            <w:tcW w:w="8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25" w14:textId="77777777" w:rsidR="008130FE" w:rsidRDefault="008130FE" w:rsidP="008130F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26" w14:textId="7167485B" w:rsidR="008130FE" w:rsidRDefault="008130FE" w:rsidP="008130F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A7111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27" w14:textId="77777777" w:rsidR="008130FE" w:rsidRDefault="008130FE" w:rsidP="008130F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14:paraId="66129C29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fffffffffffffffffffff6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C2C" w14:textId="77777777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2A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1.1.2. Объем информации, размещенной на официальном сайте организации, по отношению к количеству материалов, размещение которых установлено нормативно-правовыми актами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2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C30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2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2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2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9110EB" w14:paraId="66129C34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3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3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3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9110EB" w14:paraId="66129C38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3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3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3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9110EB" w14:paraId="66129C3C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3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3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3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</w:tbl>
    <w:p w14:paraId="66129C3D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fffffffffffffffffffff7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394"/>
        <w:gridCol w:w="4850"/>
        <w:gridCol w:w="626"/>
        <w:gridCol w:w="626"/>
      </w:tblGrid>
      <w:tr w:rsidR="009110EB" w14:paraId="66129C40" w14:textId="77777777" w:rsidTr="008130FE">
        <w:trPr>
          <w:trHeight w:val="20"/>
        </w:trPr>
        <w:tc>
          <w:tcPr>
            <w:tcW w:w="82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3E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1.2.1. Наличие и функционирование на официальном сайте организации информации о дистанционных способах взаимодействия с получателями услуг</w:t>
            </w:r>
          </w:p>
        </w:tc>
        <w:tc>
          <w:tcPr>
            <w:tcW w:w="1252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3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C45" w14:textId="77777777" w:rsidTr="008130FE">
        <w:trPr>
          <w:trHeight w:val="20"/>
        </w:trPr>
        <w:tc>
          <w:tcPr>
            <w:tcW w:w="33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4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2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функционирующих способов взаимодействия (от одного до трех включительно)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4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9110EB" w14:paraId="66129C4A" w14:textId="77777777" w:rsidTr="008130FE">
        <w:trPr>
          <w:trHeight w:val="20"/>
        </w:trPr>
        <w:tc>
          <w:tcPr>
            <w:tcW w:w="33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6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4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7" w14:textId="77777777" w:rsidR="009110EB" w:rsidRDefault="0000000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 наличии и функционируют более трёх дистанционных способов взаимодействия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8" w14:textId="77777777" w:rsidR="009110EB" w:rsidRDefault="009110EB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C4F" w14:textId="77777777" w:rsidTr="008130FE">
        <w:trPr>
          <w:trHeight w:val="20"/>
        </w:trPr>
        <w:tc>
          <w:tcPr>
            <w:tcW w:w="33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B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4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C" w14:textId="77777777" w:rsidR="009110EB" w:rsidRDefault="0000000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 наличии и функционируют более трёх дистанционных способов взаимодействия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D" w14:textId="77777777" w:rsidR="009110EB" w:rsidRDefault="009110EB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4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10EB" w14:paraId="66129C54" w14:textId="77777777" w:rsidTr="008130FE">
        <w:trPr>
          <w:trHeight w:val="20"/>
        </w:trPr>
        <w:tc>
          <w:tcPr>
            <w:tcW w:w="33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0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4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функционирующих способов взаимодействия (от одного до трех включительно)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</w:tr>
    </w:tbl>
    <w:p w14:paraId="66129C55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fffffffffffffffffffff8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C58" w14:textId="77777777">
        <w:trPr>
          <w:trHeight w:val="121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6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1.3.1. Число получателей услуг, удовлетворённых качеством, полнотой и доступностью информации о деятельности организации, размещённой на информационных стендах в помещении организации по отношению к числу опрошенных получателей услуг, ответивших на соответствующий вопрос анкеты (учитываются ответы только тех респондентов, которые обращались к информации на стенде)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C5C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</w:tr>
      <w:tr w:rsidR="009110EB" w14:paraId="66129C60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5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9110EB" w14:paraId="66129C64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6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6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6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</w:tr>
      <w:tr w:rsidR="009110EB" w14:paraId="66129C68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6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6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6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</w:tr>
    </w:tbl>
    <w:p w14:paraId="66129C69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fffffffffffffffffffff9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C6C" w14:textId="77777777">
        <w:trPr>
          <w:trHeight w:val="121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6A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1.3.2. Число получателей услуг, удовлетворённых качеством, полнотой и доступностью информации о деятельности организации, размещённой на официальном сайте организации по отношению к числу опрошенных получателей услуг, ответивших на соответствующий вопрос анкеты (учитываются ответы только тех респондентов, которые обращались к информации на сайте)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6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C70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6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6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6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</w:tr>
      <w:tr w:rsidR="009110EB" w14:paraId="66129C74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7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7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7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9110EB" w14:paraId="66129C78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7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7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7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</w:tr>
      <w:tr w:rsidR="009110EB" w14:paraId="66129C7C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7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7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7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</w:tr>
    </w:tbl>
    <w:p w14:paraId="66129C7F" w14:textId="2D474D10" w:rsidR="009110EB" w:rsidRDefault="00000000" w:rsidP="00211D9E">
      <w:pPr>
        <w:widowControl w:val="0"/>
        <w:spacing w:before="120" w:after="12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2. Комфортность условий предоставления услуг</w:t>
      </w:r>
    </w:p>
    <w:tbl>
      <w:tblPr>
        <w:tblStyle w:val="afffffffffffffffffffffa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536"/>
        <w:gridCol w:w="4714"/>
        <w:gridCol w:w="623"/>
        <w:gridCol w:w="623"/>
      </w:tblGrid>
      <w:tr w:rsidR="009110EB" w14:paraId="66129C82" w14:textId="77777777" w:rsidTr="00211D9E">
        <w:trPr>
          <w:trHeight w:val="20"/>
        </w:trPr>
        <w:tc>
          <w:tcPr>
            <w:tcW w:w="8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0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2.1.1. Наличие комфортных условий для предоставления услуг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1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C87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3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47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4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пяти и более комфортных условий для предоставления услуг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5" w14:textId="77777777" w:rsidR="009110EB" w:rsidRDefault="009110EB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6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9110EB" w14:paraId="66129C8C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8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47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пяти и более комфортных условий для предоставления услуг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A" w14:textId="77777777" w:rsidR="009110EB" w:rsidRDefault="009110EB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B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9110EB" w14:paraId="66129C91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47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E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пяти и более комфортных условий для предоставления услуг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8F" w14:textId="77777777" w:rsidR="009110EB" w:rsidRDefault="009110EB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90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9110EB" w14:paraId="66129C96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92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47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93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пяти и более комфортных условий для предоставления услуг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94" w14:textId="77777777" w:rsidR="009110EB" w:rsidRDefault="009110EB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9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14:paraId="66129C97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fffffffffffffffffffffb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C9A" w14:textId="77777777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98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2.3.1. Число получателей услуг, удовлетворенных комфортностью предоставления услуг организацией, по отношению к числу опрошенных получателей услуг, ответивших на данный вопрос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9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C9E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9B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9C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9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9110EB" w14:paraId="66129CA2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9F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A0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A1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9110EB" w14:paraId="66129CA6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A3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A4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A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9110EB" w14:paraId="66129CAA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A7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A8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A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</w:tr>
    </w:tbl>
    <w:p w14:paraId="66129CAD" w14:textId="0EFB89E9" w:rsidR="009110EB" w:rsidRDefault="00000000" w:rsidP="00211D9E">
      <w:pPr>
        <w:widowControl w:val="0"/>
        <w:spacing w:before="120" w:after="12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3. Доступность услуг для инвалидов</w:t>
      </w:r>
    </w:p>
    <w:tbl>
      <w:tblPr>
        <w:tblStyle w:val="afffffffffffffffffffffc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536"/>
        <w:gridCol w:w="4714"/>
        <w:gridCol w:w="623"/>
        <w:gridCol w:w="623"/>
      </w:tblGrid>
      <w:tr w:rsidR="009110EB" w14:paraId="66129CB0" w14:textId="77777777" w:rsidTr="00211D9E">
        <w:trPr>
          <w:trHeight w:val="20"/>
        </w:trPr>
        <w:tc>
          <w:tcPr>
            <w:tcW w:w="8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A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3.1.1. Наличие в помещениях организации социальной сферы и на прилегающей к ней территории условий доступности для инвалидов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A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CB5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47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2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 условия доступности для инвалидов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4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110EB" w14:paraId="66129CBA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6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47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7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условий доступности организации для инвалидов (от одного до четырех)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8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9110EB" w14:paraId="66129CBF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B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47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C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 условия доступности для инвалидов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B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110EB" w14:paraId="66129CC4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0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47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 условия доступности для инвалидов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66129CC5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fffffffffffffffffffffd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536"/>
        <w:gridCol w:w="4678"/>
        <w:gridCol w:w="641"/>
        <w:gridCol w:w="641"/>
      </w:tblGrid>
      <w:tr w:rsidR="009110EB" w14:paraId="66129CC8" w14:textId="77777777" w:rsidTr="00211D9E">
        <w:trPr>
          <w:trHeight w:val="20"/>
        </w:trPr>
        <w:tc>
          <w:tcPr>
            <w:tcW w:w="8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6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3.2.1. Наличие в организации социальной сферы условий доступности, позволяющих инвалидам получать услуги наравне с другими</w:t>
            </w:r>
          </w:p>
        </w:tc>
        <w:tc>
          <w:tcPr>
            <w:tcW w:w="1282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CCD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A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условий доступности, позволяющих инвалидам получать услуги наравне с другими (от одного до четырех)</w:t>
            </w:r>
          </w:p>
        </w:tc>
        <w:tc>
          <w:tcPr>
            <w:tcW w:w="6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C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9110EB" w14:paraId="66129CD2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E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CF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условий доступности, позволяющих инвалидам получать услуги наравне с другими (от одного до четырех)</w:t>
            </w:r>
          </w:p>
        </w:tc>
        <w:tc>
          <w:tcPr>
            <w:tcW w:w="6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0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1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9110EB" w14:paraId="66129CD7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3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4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условий доступности, позволяющих инвалидам получать услуги наравне с другими (от одного до четырех)</w:t>
            </w:r>
          </w:p>
        </w:tc>
        <w:tc>
          <w:tcPr>
            <w:tcW w:w="6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9110EB" w14:paraId="66129CDC" w14:textId="77777777" w:rsidTr="00211D9E">
        <w:trPr>
          <w:trHeight w:val="20"/>
        </w:trPr>
        <w:tc>
          <w:tcPr>
            <w:tcW w:w="35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8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условий доступности, позволяющих инвалидам получать услуги наравне с другими (от одного до четырех)</w:t>
            </w:r>
          </w:p>
        </w:tc>
        <w:tc>
          <w:tcPr>
            <w:tcW w:w="6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</w:tbl>
    <w:p w14:paraId="66129CDD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fffffffffffffffffffffe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CE0" w14:textId="77777777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E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3.3.1. Число получателей услуг-инвалидов, удовлетворенных доступностью услуг для инвалидов, по отношению к числу опрошенных получателей услуг-инвалидов, ответивших на соответствующий вопрос анкеты (учитываются только инвалиды и их представители)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D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CE4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110EB" w14:paraId="66129CE8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110EB" w14:paraId="66129CEC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110EB" w14:paraId="66129CF0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E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14:paraId="66129CF4" w14:textId="2A8DF4C5" w:rsidR="009110EB" w:rsidRDefault="00000000" w:rsidP="00C77B7C">
      <w:pPr>
        <w:widowControl w:val="0"/>
        <w:spacing w:before="120" w:after="12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4. Доброжелательность, вежливость работников организации</w:t>
      </w:r>
    </w:p>
    <w:tbl>
      <w:tblPr>
        <w:tblStyle w:val="affffffffffffffffffffff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CF7" w14:textId="77777777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F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4.1.1.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услуги, по отношению к числу опрошенных получателей услуг, ответивших на данный вопрос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F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CFB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F8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F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F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9110EB" w14:paraId="66129CFF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FC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F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CF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9110EB" w14:paraId="66129D03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00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01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0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9110EB" w14:paraId="66129D07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04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0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0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</w:tr>
    </w:tbl>
    <w:p w14:paraId="66129D08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</w:p>
    <w:tbl>
      <w:tblPr>
        <w:tblStyle w:val="affffffffffffffffffffff0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D0B" w14:textId="77777777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0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4.2.1. Число получателей услуг, удовлетворенных доброжелательностью, вежливостью работников организации, обеспечивающих непосредственное оказание услуги, по отношению к числу опрошенных получателей услуг, ответивших на данный вопрос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0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D0F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0C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0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0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9110EB" w14:paraId="66129D13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10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11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1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9110EB" w14:paraId="66129D17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14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1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1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9110EB" w14:paraId="66129D1B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18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1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1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</w:tr>
    </w:tbl>
    <w:p w14:paraId="66129D1C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</w:p>
    <w:tbl>
      <w:tblPr>
        <w:tblStyle w:val="affffffffffffffffffffff1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D1F" w14:textId="77777777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1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4.3.1.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1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D23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0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1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9110EB" w14:paraId="66129D27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4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5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9110EB" w14:paraId="66129D2B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8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9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</w:tr>
      <w:tr w:rsidR="009110EB" w14:paraId="66129D2F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C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D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2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</w:tr>
    </w:tbl>
    <w:p w14:paraId="66129D30" w14:textId="77777777" w:rsidR="009110EB" w:rsidRDefault="009110E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</w:p>
    <w:p w14:paraId="064A7D6C" w14:textId="77777777" w:rsidR="00C77B7C" w:rsidRDefault="00C77B7C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6129D31" w14:textId="22F40402" w:rsidR="009110EB" w:rsidRDefault="00000000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5. Удовлетворенность условиями оказания услуг</w:t>
      </w:r>
    </w:p>
    <w:tbl>
      <w:tblPr>
        <w:tblStyle w:val="affffffffffffffffffffff2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D34" w14:textId="77777777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32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5.1.1. Число получателей услуг, которые готовы рекомендовать организацию родственникам и знакомым (могли бы её рекомендовать, если бы была возможность выбора организации),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3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D38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3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3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3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9110EB" w14:paraId="66129D3C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3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3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3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9110EB" w14:paraId="66129D40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3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3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3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9110EB" w14:paraId="66129D44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4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4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4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</w:tr>
    </w:tbl>
    <w:p w14:paraId="66129D45" w14:textId="77777777" w:rsidR="009110EB" w:rsidRDefault="009110EB" w:rsidP="00C77B7C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ffffffffffffffffffffff3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D48" w14:textId="77777777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46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5.2.1. Число получателей услуг, удовлетворенных организационными условиями предоставления услуг,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4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D4C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4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4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4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9110EB" w14:paraId="66129D50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4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4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4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9110EB" w14:paraId="66129D54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5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5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5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9110EB" w14:paraId="66129D58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5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5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5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</w:tr>
    </w:tbl>
    <w:p w14:paraId="66129D59" w14:textId="77777777" w:rsidR="009110EB" w:rsidRDefault="009110EB" w:rsidP="00C77B7C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ffffffffffffffffffffff4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9110EB" w14:paraId="66129D5C" w14:textId="77777777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5A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5.3.1. Число получателей услуг, удовлетворенных в целом условиями оказания услуг в организации,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5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9110EB" w14:paraId="66129D60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5D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5E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5F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9110EB" w14:paraId="66129D64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61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62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63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9110EB" w14:paraId="66129D68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65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66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67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9110EB" w14:paraId="66129D6C" w14:textId="77777777">
        <w:trPr>
          <w:trHeight w:val="33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69" w14:textId="77777777" w:rsidR="009110EB" w:rsidRDefault="00000000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6A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6B" w14:textId="77777777" w:rsidR="009110EB" w:rsidRDefault="0000000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</w:tr>
    </w:tbl>
    <w:p w14:paraId="66129D6D" w14:textId="77777777" w:rsidR="009110EB" w:rsidRDefault="00000000">
      <w:pPr>
        <w:spacing w:before="120" w:after="12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Предварительный расчет баллов по каждой организации</w:t>
      </w:r>
    </w:p>
    <w:p w14:paraId="66129D6E" w14:textId="77777777" w:rsidR="009110EB" w:rsidRDefault="00000000">
      <w:pPr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Номерам в таблице соответствуют: </w:t>
      </w:r>
    </w:p>
    <w:p w14:paraId="66129D6F" w14:textId="77777777" w:rsidR="009110EB" w:rsidRDefault="00000000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1. Критерий "Открытость и доступность информации об организации"</w:t>
      </w:r>
    </w:p>
    <w:p w14:paraId="66129D70" w14:textId="77777777" w:rsidR="009110EB" w:rsidRDefault="00000000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2. Критерий "Комфортность условий предоставления услуг"</w:t>
      </w:r>
    </w:p>
    <w:p w14:paraId="66129D71" w14:textId="77777777" w:rsidR="009110EB" w:rsidRDefault="00000000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3. Критерий "Доступность услуг для инвалидов"</w:t>
      </w:r>
    </w:p>
    <w:p w14:paraId="66129D72" w14:textId="77777777" w:rsidR="009110EB" w:rsidRDefault="00000000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4. Критерий "Доброжелательность, вежливость работников организации"</w:t>
      </w:r>
    </w:p>
    <w:p w14:paraId="66129D73" w14:textId="77777777" w:rsidR="009110EB" w:rsidRDefault="00000000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5. Критерий "Удовлетворенность условиями оказания услуг"</w:t>
      </w:r>
    </w:p>
    <w:tbl>
      <w:tblPr>
        <w:tblStyle w:val="affffffffffffffffffffff5"/>
        <w:tblW w:w="948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822"/>
        <w:gridCol w:w="839"/>
        <w:gridCol w:w="839"/>
        <w:gridCol w:w="839"/>
        <w:gridCol w:w="839"/>
        <w:gridCol w:w="839"/>
        <w:gridCol w:w="1470"/>
      </w:tblGrid>
      <w:tr w:rsidR="009110EB" w14:paraId="66129D7B" w14:textId="77777777">
        <w:trPr>
          <w:trHeight w:val="366"/>
          <w:tblHeader/>
        </w:trPr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129D74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Критерии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129D75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129D76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129D77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129D78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129D79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129D7A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Итоговый показатель</w:t>
            </w:r>
          </w:p>
        </w:tc>
      </w:tr>
      <w:tr w:rsidR="009110EB" w14:paraId="66129D83" w14:textId="77777777">
        <w:trPr>
          <w:trHeight w:val="255"/>
          <w:tblHeader/>
        </w:trPr>
        <w:tc>
          <w:tcPr>
            <w:tcW w:w="3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7C" w14:textId="77777777" w:rsidR="009110EB" w:rsidRDefault="00000000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Максимум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7D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7E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7F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0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1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2" w14:textId="77777777" w:rsidR="009110EB" w:rsidRDefault="00000000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875316" w14:paraId="66129D8B" w14:textId="77777777">
        <w:trPr>
          <w:trHeight w:val="255"/>
        </w:trPr>
        <w:tc>
          <w:tcPr>
            <w:tcW w:w="38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4" w14:textId="00BA9FC5" w:rsidR="00875316" w:rsidRDefault="00875316" w:rsidP="00875316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Вознесенская централизованная библиотечная система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5" w14:textId="128FEBC9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93,86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6" w14:textId="36553FBC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98,78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7" w14:textId="7F7AD9BC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62,00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8" w14:textId="26FFFFED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9" w14:textId="460A000A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99,51</w:t>
            </w:r>
          </w:p>
        </w:tc>
        <w:tc>
          <w:tcPr>
            <w:tcW w:w="14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A" w14:textId="08B04A6A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90,83</w:t>
            </w:r>
          </w:p>
        </w:tc>
      </w:tr>
      <w:tr w:rsidR="00875316" w14:paraId="66129D93" w14:textId="77777777">
        <w:trPr>
          <w:trHeight w:val="255"/>
        </w:trPr>
        <w:tc>
          <w:tcPr>
            <w:tcW w:w="38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C" w14:textId="6E23829F" w:rsidR="00875316" w:rsidRDefault="00875316" w:rsidP="00875316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Вознесенский историко-краеведческий музей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D" w14:textId="6356FDDA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96,99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E" w14:textId="1B558A36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98,11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8F" w14:textId="3BA3F051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44,00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0" w14:textId="1B471DD5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1" w14:textId="12503605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99,25</w:t>
            </w:r>
          </w:p>
        </w:tc>
        <w:tc>
          <w:tcPr>
            <w:tcW w:w="14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2" w14:textId="2A3515CA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87,67</w:t>
            </w:r>
          </w:p>
        </w:tc>
      </w:tr>
      <w:tr w:rsidR="00875316" w14:paraId="66129D9B" w14:textId="77777777">
        <w:trPr>
          <w:trHeight w:val="255"/>
        </w:trPr>
        <w:tc>
          <w:tcPr>
            <w:tcW w:w="38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4" w14:textId="5191B428" w:rsidR="00875316" w:rsidRDefault="00875316" w:rsidP="00875316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Вознесенский районный Дом культуры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5" w14:textId="5DB95133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95,35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6" w14:textId="296CF63C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98,41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7" w14:textId="542F1411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38,00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8" w14:textId="2D21B9D3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9" w14:textId="01E2B1D7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99,37</w:t>
            </w:r>
          </w:p>
        </w:tc>
        <w:tc>
          <w:tcPr>
            <w:tcW w:w="14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A" w14:textId="70CD44F1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86,22</w:t>
            </w:r>
          </w:p>
        </w:tc>
      </w:tr>
      <w:tr w:rsidR="00875316" w14:paraId="66129DA3" w14:textId="77777777">
        <w:trPr>
          <w:trHeight w:val="255"/>
        </w:trPr>
        <w:tc>
          <w:tcPr>
            <w:tcW w:w="38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C" w14:textId="0DDAC878" w:rsidR="00875316" w:rsidRDefault="00875316" w:rsidP="00875316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Вознесенский районный Центр народных ремесел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D" w14:textId="1D4951D4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95,70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E" w14:textId="20D4E844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9F" w14:textId="22DF3FAA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38,00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A0" w14:textId="699A10C1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A1" w14:textId="5681BE90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14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129DA2" w14:textId="4A787D38" w:rsidR="00875316" w:rsidRDefault="00875316" w:rsidP="008753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86,74</w:t>
            </w:r>
          </w:p>
        </w:tc>
      </w:tr>
    </w:tbl>
    <w:p w14:paraId="66129DA4" w14:textId="77777777" w:rsidR="009110EB" w:rsidRDefault="009110EB">
      <w:pPr>
        <w:spacing w:before="120" w:after="1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74456B" w14:textId="77777777" w:rsidR="00875316" w:rsidRDefault="00875316">
      <w:pPr>
        <w:spacing w:before="120" w:after="1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6129DA5" w14:textId="67837D8C" w:rsidR="009110EB" w:rsidRDefault="00000000">
      <w:pPr>
        <w:spacing w:before="120" w:after="1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5. Основные недостатки в работе организации культуры, выявленные в ходе сбора и обобщения информации о качестве условий оказания услуг, и предложения по совершенствованию их деятельности</w:t>
      </w:r>
    </w:p>
    <w:p w14:paraId="66129DA6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5.1. Недостатки, выявленные в ходе обобщения информации, размещенной на официальных сайтах и информационных стендах в помещениях организации культуры и предложения по их устранению</w:t>
      </w:r>
    </w:p>
    <w:p w14:paraId="66129DA7" w14:textId="77777777" w:rsidR="009110EB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 организаций культуры содержится не вся необходимая информация в сети "Интернет", которую полагается размещать в соответствии с требованиями, утвержденными Приказом Министерства культуры РФ от 20 февраля 2015 г. № 277 и Приказом Министерства культуры РФ от 27 апреля 2018 г. N 599.</w:t>
      </w:r>
    </w:p>
    <w:tbl>
      <w:tblPr>
        <w:tblStyle w:val="affffffffffffffffffffff6"/>
        <w:tblW w:w="9450" w:type="dxa"/>
        <w:tblInd w:w="45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9110EB" w14:paraId="66129DA9" w14:textId="77777777">
        <w:tc>
          <w:tcPr>
            <w:tcW w:w="9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DA8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Выявленные недостатки </w:t>
            </w:r>
          </w:p>
        </w:tc>
      </w:tr>
      <w:tr w:rsidR="009110EB" w14:paraId="66129DAF" w14:textId="77777777">
        <w:trPr>
          <w:trHeight w:val="1230"/>
        </w:trPr>
        <w:tc>
          <w:tcPr>
            <w:tcW w:w="9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AA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Вознесенская централизованная библиотечная система</w:t>
            </w:r>
          </w:p>
          <w:p w14:paraId="66129DAB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и функционирование раздела «Часто задаваемые вопросы»</w:t>
            </w:r>
          </w:p>
          <w:p w14:paraId="66129DAC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  <w:p w14:paraId="66129DAD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Материально-техническое обеспечение предоставления услуг</w:t>
            </w:r>
          </w:p>
          <w:p w14:paraId="66129DAE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</w:tr>
      <w:tr w:rsidR="009110EB" w14:paraId="66129DB3" w14:textId="77777777" w:rsidTr="00875316">
        <w:trPr>
          <w:trHeight w:val="621"/>
        </w:trPr>
        <w:tc>
          <w:tcPr>
            <w:tcW w:w="9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B0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Вознесенский историко-краеведческий музей</w:t>
            </w:r>
          </w:p>
          <w:p w14:paraId="66129DB1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и функционирование раздела «Часто задаваемые вопросы»</w:t>
            </w:r>
          </w:p>
          <w:p w14:paraId="66129DB2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Материально-техническое обеспечение предоставления услуг</w:t>
            </w:r>
          </w:p>
        </w:tc>
      </w:tr>
      <w:tr w:rsidR="009110EB" w14:paraId="66129DB8" w14:textId="77777777">
        <w:trPr>
          <w:trHeight w:val="1230"/>
        </w:trPr>
        <w:tc>
          <w:tcPr>
            <w:tcW w:w="9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B4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Вознесенский районный Дом культуры</w:t>
            </w:r>
          </w:p>
          <w:p w14:paraId="66129DB5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  <w:p w14:paraId="66129DB6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Материально-техническое обеспечение предоставления услуг</w:t>
            </w:r>
          </w:p>
          <w:p w14:paraId="66129DB7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</w:tr>
      <w:tr w:rsidR="009110EB" w14:paraId="66129DBD" w14:textId="77777777">
        <w:trPr>
          <w:trHeight w:val="1230"/>
        </w:trPr>
        <w:tc>
          <w:tcPr>
            <w:tcW w:w="9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B9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Вознесенский районный Центр народных ремесел</w:t>
            </w:r>
          </w:p>
          <w:p w14:paraId="66129DBA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и функционирование раздела «Часто задаваемые вопросы»</w:t>
            </w:r>
          </w:p>
          <w:p w14:paraId="66129DBB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  <w:p w14:paraId="66129DBC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Материально-техническое обеспечение предоставления услуг</w:t>
            </w:r>
          </w:p>
        </w:tc>
      </w:tr>
    </w:tbl>
    <w:p w14:paraId="1279404A" w14:textId="77777777" w:rsidR="00875316" w:rsidRDefault="00875316" w:rsidP="00875316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2E3D18" w14:textId="77777777" w:rsidR="00875316" w:rsidRDefault="00875316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 w:type="page"/>
      </w:r>
    </w:p>
    <w:p w14:paraId="66129DBF" w14:textId="50A40A5C" w:rsidR="009110EB" w:rsidRDefault="00000000" w:rsidP="00875316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5.2. Недостатки, выявленные в ходе изучения результатов удовлетворенности граждан качеством условий оказания услуг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 предложения по их устранению</w:t>
      </w:r>
    </w:p>
    <w:p w14:paraId="78ED3886" w14:textId="1B2E3F38" w:rsidR="00875316" w:rsidRDefault="00000000">
      <w:pPr>
        <w:pBdr>
          <w:top w:val="nil"/>
          <w:left w:val="nil"/>
          <w:bottom w:val="nil"/>
          <w:right w:val="nil"/>
          <w:between w:val="nil"/>
        </w:pBdr>
        <w:ind w:hanging="1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Территории, прилегающие к организациям, и помещения не оборудованы с учетом условий доступности для инвалидов, также отсутствуют следующие условия, позволяющие инвалидам получать услуги наравне с другими:</w:t>
      </w:r>
    </w:p>
    <w:tbl>
      <w:tblPr>
        <w:tblStyle w:val="affffffffffffffffffffff7"/>
        <w:tblW w:w="9465" w:type="dxa"/>
        <w:tblInd w:w="30" w:type="dxa"/>
        <w:tblLayout w:type="fixed"/>
        <w:tblLook w:val="0400" w:firstRow="0" w:lastRow="0" w:firstColumn="0" w:lastColumn="0" w:noHBand="0" w:noVBand="1"/>
      </w:tblPr>
      <w:tblGrid>
        <w:gridCol w:w="9465"/>
      </w:tblGrid>
      <w:tr w:rsidR="009110EB" w14:paraId="66129DC2" w14:textId="77777777">
        <w:tc>
          <w:tcPr>
            <w:tcW w:w="9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DC1" w14:textId="77777777" w:rsidR="009110EB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Выявленные недостатки </w:t>
            </w:r>
          </w:p>
        </w:tc>
      </w:tr>
      <w:tr w:rsidR="009110EB" w14:paraId="66129DCC" w14:textId="77777777">
        <w:trPr>
          <w:trHeight w:val="1230"/>
        </w:trPr>
        <w:tc>
          <w:tcPr>
            <w:tcW w:w="9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C3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Вознесенская централизованная библиотечная система</w:t>
            </w:r>
          </w:p>
          <w:p w14:paraId="66129DC4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Оборудование входных групп пандусами или подъемными платформами</w:t>
            </w:r>
          </w:p>
          <w:p w14:paraId="66129DC5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выделенных стоянок для автотранспортных средств инвалидов</w:t>
            </w:r>
          </w:p>
          <w:p w14:paraId="66129DC6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адаптированных лифтов, поручней, расширенных дверных проемов</w:t>
            </w:r>
          </w:p>
          <w:p w14:paraId="66129DC7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сменных кресел-колясок</w:t>
            </w:r>
          </w:p>
          <w:p w14:paraId="66129DC9" w14:textId="0FEBC7CF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специально оборудованных санитарно-гигиенических помещений в организации</w:t>
            </w:r>
          </w:p>
          <w:p w14:paraId="66129DCA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14:paraId="66129DCB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Возможность предоставления инвалидам по слуху (слуху и зрению) услуг сурдопереводчика (тифлосурдопереводчика)</w:t>
            </w:r>
          </w:p>
        </w:tc>
      </w:tr>
      <w:tr w:rsidR="009110EB" w14:paraId="66129DD7" w14:textId="77777777">
        <w:trPr>
          <w:trHeight w:val="1230"/>
        </w:trPr>
        <w:tc>
          <w:tcPr>
            <w:tcW w:w="9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CD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Вознесенский историко-краеведческий музей</w:t>
            </w:r>
          </w:p>
          <w:p w14:paraId="66129DCE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выделенных стоянок для автотранспортных средств инвалидов</w:t>
            </w:r>
          </w:p>
          <w:p w14:paraId="66129DCF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адаптированных лифтов, поручней, расширенных дверных проемов</w:t>
            </w:r>
          </w:p>
          <w:p w14:paraId="66129DD0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сменных кресел-колясок</w:t>
            </w:r>
          </w:p>
          <w:p w14:paraId="66129DD1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специально оборудованных санитарно-гигиенических помещений в организации</w:t>
            </w:r>
          </w:p>
          <w:p w14:paraId="66129DD2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Дублирование для инвалидов по слуху и зрению звуковой и зрительной информации</w:t>
            </w:r>
          </w:p>
          <w:p w14:paraId="66129DD3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14:paraId="66129DD4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Возможность предоставления инвалидам по слуху (слуху и зрению) услуг сурдопереводчика (тифлосурдопереводчика)</w:t>
            </w:r>
          </w:p>
          <w:p w14:paraId="66129DD5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</w:t>
            </w:r>
          </w:p>
          <w:p w14:paraId="66129DD6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возможности предоставления услуги в дистанционном режиме или на дому</w:t>
            </w:r>
          </w:p>
        </w:tc>
      </w:tr>
      <w:tr w:rsidR="009110EB" w14:paraId="66129DE3" w14:textId="77777777">
        <w:trPr>
          <w:trHeight w:val="1230"/>
        </w:trPr>
        <w:tc>
          <w:tcPr>
            <w:tcW w:w="9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D8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Вознесенский районный Дом культуры</w:t>
            </w:r>
          </w:p>
          <w:p w14:paraId="66129DD9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Оборудование входных групп пандусами или подъемными платформами</w:t>
            </w:r>
          </w:p>
          <w:p w14:paraId="66129DDA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выделенных стоянок для автотранспортных средств инвалидов</w:t>
            </w:r>
          </w:p>
          <w:p w14:paraId="66129DDB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адаптированных лифтов, поручней, расширенных дверных проемов</w:t>
            </w:r>
          </w:p>
          <w:p w14:paraId="66129DDC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сменных кресел-колясок</w:t>
            </w:r>
          </w:p>
          <w:p w14:paraId="66129DDD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специально оборудованных санитарно-гигиенических помещений в организации</w:t>
            </w:r>
          </w:p>
          <w:p w14:paraId="66129DDE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Дублирование для инвалидов по слуху и зрению звуковой и зрительной информации</w:t>
            </w:r>
          </w:p>
          <w:p w14:paraId="66129DDF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14:paraId="66129DE0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Возможность предоставления инвалидам по слуху (слуху и зрению) услуг сурдопереводчика (тифлосурдопереводчика)</w:t>
            </w:r>
          </w:p>
          <w:p w14:paraId="66129DE1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</w:t>
            </w:r>
          </w:p>
          <w:p w14:paraId="66129DE2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возможности предоставления услуги в дистанционном режиме или на дому</w:t>
            </w:r>
          </w:p>
        </w:tc>
      </w:tr>
      <w:tr w:rsidR="009110EB" w14:paraId="66129DEF" w14:textId="77777777">
        <w:trPr>
          <w:trHeight w:val="1230"/>
        </w:trPr>
        <w:tc>
          <w:tcPr>
            <w:tcW w:w="9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E4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Вознесенский районный Центр народных ремесел</w:t>
            </w:r>
          </w:p>
          <w:p w14:paraId="66129DE5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Оборудование входных групп пандусами или подъемными платформами</w:t>
            </w:r>
          </w:p>
          <w:p w14:paraId="66129DE6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выделенных стоянок для автотранспортных средств инвалидов</w:t>
            </w:r>
          </w:p>
          <w:p w14:paraId="66129DE7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адаптированных лифтов, поручней, расширенных дверных проемов</w:t>
            </w:r>
          </w:p>
          <w:p w14:paraId="66129DE8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сменных кресел-колясок</w:t>
            </w:r>
          </w:p>
          <w:p w14:paraId="66129DE9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специально оборудованных санитарно-гигиенических помещений в организации</w:t>
            </w:r>
          </w:p>
          <w:p w14:paraId="66129DEA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Дублирование для инвалидов по слуху и зрению звуковой и зрительной информации</w:t>
            </w:r>
          </w:p>
          <w:p w14:paraId="66129DEB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14:paraId="66129DEC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Возможность предоставления инвалидам по слуху (слуху и зрению) услуг сурдопереводчика (тифлосурдопереводчика)</w:t>
            </w:r>
          </w:p>
          <w:p w14:paraId="66129DED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</w:t>
            </w:r>
          </w:p>
          <w:p w14:paraId="66129DEE" w14:textId="77777777" w:rsidR="009110EB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возможности предоставления услуги в дистанционном режиме или на дому</w:t>
            </w:r>
          </w:p>
        </w:tc>
      </w:tr>
    </w:tbl>
    <w:p w14:paraId="66129DF1" w14:textId="77777777" w:rsidR="009110EB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 Предложения по совершенствованию деятельности организаций</w:t>
      </w:r>
    </w:p>
    <w:p w14:paraId="63BFE5C0" w14:textId="37E3B47D" w:rsidR="00212681" w:rsidRPr="007C4C7B" w:rsidRDefault="0021268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4C7B">
        <w:rPr>
          <w:rFonts w:ascii="Times New Roman" w:eastAsia="Times New Roman" w:hAnsi="Times New Roman" w:cs="Times New Roman"/>
          <w:sz w:val="24"/>
          <w:szCs w:val="24"/>
        </w:rPr>
        <w:t>По критерию «Открытость и доступность информации об организации»</w:t>
      </w:r>
      <w:r w:rsidRPr="007C4C7B">
        <w:rPr>
          <w:rFonts w:ascii="Times New Roman" w:hAnsi="Times New Roman" w:cs="Times New Roman"/>
          <w:sz w:val="24"/>
          <w:szCs w:val="24"/>
        </w:rPr>
        <w:t xml:space="preserve"> </w:t>
      </w:r>
      <w:r w:rsidR="00FF236E" w:rsidRPr="007C4C7B">
        <w:rPr>
          <w:rFonts w:ascii="Times New Roman" w:hAnsi="Times New Roman" w:cs="Times New Roman"/>
          <w:sz w:val="24"/>
          <w:szCs w:val="24"/>
        </w:rPr>
        <w:t>организаци</w:t>
      </w:r>
      <w:r w:rsidR="00FF236E">
        <w:rPr>
          <w:rFonts w:ascii="Times New Roman" w:hAnsi="Times New Roman" w:cs="Times New Roman"/>
          <w:sz w:val="24"/>
          <w:szCs w:val="24"/>
        </w:rPr>
        <w:t>ям</w:t>
      </w:r>
      <w:r w:rsidR="00FF236E" w:rsidRPr="007C4C7B">
        <w:rPr>
          <w:rFonts w:ascii="Times New Roman" w:hAnsi="Times New Roman" w:cs="Times New Roman"/>
          <w:sz w:val="24"/>
          <w:szCs w:val="24"/>
        </w:rPr>
        <w:t xml:space="preserve"> </w:t>
      </w:r>
      <w:r w:rsidRPr="007C4C7B">
        <w:rPr>
          <w:rFonts w:ascii="Times New Roman" w:hAnsi="Times New Roman" w:cs="Times New Roman"/>
          <w:sz w:val="24"/>
          <w:szCs w:val="24"/>
        </w:rPr>
        <w:t>необходимо разместить на</w:t>
      </w:r>
      <w:r w:rsidR="00FF236E">
        <w:rPr>
          <w:rFonts w:ascii="Times New Roman" w:hAnsi="Times New Roman" w:cs="Times New Roman"/>
          <w:sz w:val="24"/>
          <w:szCs w:val="24"/>
        </w:rPr>
        <w:t xml:space="preserve"> своих</w:t>
      </w:r>
      <w:r w:rsidRPr="007C4C7B">
        <w:rPr>
          <w:rFonts w:ascii="Times New Roman" w:hAnsi="Times New Roman" w:cs="Times New Roman"/>
          <w:sz w:val="24"/>
          <w:szCs w:val="24"/>
        </w:rPr>
        <w:t xml:space="preserve"> сайтах информацию </w:t>
      </w:r>
      <w:r w:rsidRPr="007C4C7B">
        <w:rPr>
          <w:rFonts w:ascii="Times New Roman" w:eastAsia="Times New Roman" w:hAnsi="Times New Roman" w:cs="Times New Roman"/>
          <w:sz w:val="24"/>
          <w:szCs w:val="24"/>
        </w:rPr>
        <w:t>в соответствии с требованиями, утвержденными Приказом Министерства культуры РФ от 20 февраля 2015 г. № 277 и Приказом Министерства культуры РФ от 27 апреля 2018 г. N 599</w:t>
      </w:r>
      <w:r w:rsidR="005E7736">
        <w:rPr>
          <w:rFonts w:ascii="Times New Roman" w:eastAsia="Times New Roman" w:hAnsi="Times New Roman" w:cs="Times New Roman"/>
          <w:sz w:val="24"/>
          <w:szCs w:val="24"/>
        </w:rPr>
        <w:t xml:space="preserve">. Перечень </w:t>
      </w:r>
      <w:r w:rsidR="00CB0C4A">
        <w:rPr>
          <w:rFonts w:ascii="Times New Roman" w:eastAsia="Times New Roman" w:hAnsi="Times New Roman" w:cs="Times New Roman"/>
          <w:sz w:val="24"/>
          <w:szCs w:val="24"/>
        </w:rPr>
        <w:t>отсутствующей</w:t>
      </w:r>
      <w:r w:rsidR="005E7736">
        <w:rPr>
          <w:rFonts w:ascii="Times New Roman" w:eastAsia="Times New Roman" w:hAnsi="Times New Roman" w:cs="Times New Roman"/>
          <w:sz w:val="24"/>
          <w:szCs w:val="24"/>
        </w:rPr>
        <w:t xml:space="preserve"> информации</w:t>
      </w:r>
      <w:r w:rsidR="007C4C7B" w:rsidRPr="007C4C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0C4A">
        <w:rPr>
          <w:rFonts w:ascii="Times New Roman" w:eastAsia="Times New Roman" w:hAnsi="Times New Roman" w:cs="Times New Roman"/>
          <w:sz w:val="24"/>
          <w:szCs w:val="24"/>
        </w:rPr>
        <w:t>содержится в</w:t>
      </w:r>
      <w:r w:rsidR="007C4C7B" w:rsidRPr="007C4C7B">
        <w:rPr>
          <w:rFonts w:ascii="Times New Roman" w:eastAsia="Times New Roman" w:hAnsi="Times New Roman" w:cs="Times New Roman"/>
          <w:sz w:val="24"/>
          <w:szCs w:val="24"/>
        </w:rPr>
        <w:t xml:space="preserve"> разделе 5.</w:t>
      </w:r>
      <w:r w:rsidR="007C4C7B" w:rsidRPr="007C4C7B">
        <w:rPr>
          <w:rFonts w:ascii="Times New Roman" w:eastAsia="Times New Roman" w:hAnsi="Times New Roman" w:cs="Times New Roman"/>
          <w:sz w:val="24"/>
          <w:szCs w:val="24"/>
        </w:rPr>
        <w:t>1</w:t>
      </w:r>
      <w:r w:rsidR="007C4C7B" w:rsidRPr="007C4C7B">
        <w:rPr>
          <w:rFonts w:ascii="Times New Roman" w:eastAsia="Times New Roman" w:hAnsi="Times New Roman" w:cs="Times New Roman"/>
          <w:sz w:val="24"/>
          <w:szCs w:val="24"/>
        </w:rPr>
        <w:t xml:space="preserve"> отчета. </w:t>
      </w:r>
      <w:r w:rsidRPr="007C4C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6129DF2" w14:textId="7C1A9271" w:rsidR="009110EB" w:rsidRDefault="00000000" w:rsidP="0021268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критерию «Доступность услуг для инвалидов» необходимо по мере возможности оборудовать территории, прилегающие к организациям, и помещения с учетом условий доступности для инвалидов, а также создать условия, позволяющие инвалидам получать услуги наравне с другими, в соответствии с недостатками, описанными в разделе 5.2 отчета. Данные условия описаны в пунктах 3.1 и 3.2 Приказа Министерства культуры РФ от 27 апреля 2018 г. № 599. </w:t>
      </w:r>
    </w:p>
    <w:p w14:paraId="66129DF3" w14:textId="09DBEF06" w:rsidR="009110EB" w:rsidRDefault="0000000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критериям «Доброжелательность, вежливость работников организации», «Удовлетворенность условиями оказания услуг» и «Комфортность условий предоставления услуг» недостатки отсутствуют.</w:t>
      </w:r>
    </w:p>
    <w:p w14:paraId="66129DF4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page"/>
      </w:r>
    </w:p>
    <w:p w14:paraId="66129DF5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14:paraId="66129DF6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Независимая оценка качества условий оказания услуг в организациях культуры </w:t>
      </w:r>
    </w:p>
    <w:p w14:paraId="66129DF7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 ДЛЯ ОЦЕНКИ САЙТА ОРГАНИЗАЦИИ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footnoteReference w:id="4"/>
      </w:r>
    </w:p>
    <w:p w14:paraId="66129DF8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Отметьте “Да”, если показатель присутствует, и “Нет”, если показатель отсутствует. </w:t>
      </w:r>
    </w:p>
    <w:tbl>
      <w:tblPr>
        <w:tblStyle w:val="affffffffffffffffffffff8"/>
        <w:tblW w:w="948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070"/>
        <w:gridCol w:w="709"/>
        <w:gridCol w:w="709"/>
      </w:tblGrid>
      <w:tr w:rsidR="009110EB" w14:paraId="66129DFB" w14:textId="77777777">
        <w:trPr>
          <w:tblHeader/>
        </w:trPr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F9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141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FA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10EB" w14:paraId="66129DFD" w14:textId="77777777">
        <w:tc>
          <w:tcPr>
            <w:tcW w:w="9488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FC" w14:textId="77777777" w:rsidR="009110EB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Соответствие информации о деятельности организации социальной сферы, размещенной на официальном сайте организации социальной сферы, ее содержанию и порядку (форме), установленным нормативными правовыми актами.</w:t>
            </w:r>
          </w:p>
        </w:tc>
      </w:tr>
      <w:tr w:rsidR="009110EB" w14:paraId="66129E01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DFE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DFF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00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05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02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Место нахождения организации культуры и ее филиалов (при наличии)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03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04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09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06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07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08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0D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0A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0B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0C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11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0E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 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0F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10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15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12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Режим, график работы организации культуры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13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14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19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16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 Виды предоставляемых услуг организацией культуры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17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18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1D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1A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 Перечень оказываемых платных услуг (при наличии)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5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1B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1C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22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1E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 Материально-техническое обеспечение предоставления услуг</w:t>
            </w:r>
          </w:p>
          <w:p w14:paraId="66129E1F" w14:textId="77777777" w:rsidR="009110EB" w:rsidRDefault="009110E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20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21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26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23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Копия плана финансово-хозяйственной деятельности организации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24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25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2A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27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 Информация о планируемых мероприятиях (анонсы, афиши, акции), новости, события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28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29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2E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2B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6"/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2C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2D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0EB" w14:paraId="66129E32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2F" w14:textId="77777777" w:rsidR="009110EB" w:rsidRDefault="0000000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30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29E31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14:paraId="66129E33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66129E34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6129E35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6129E36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6129E37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6129E38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6129E39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129E3A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129E3B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129E3C" w14:textId="77777777" w:rsidR="009110EB" w:rsidRDefault="00000000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page"/>
      </w:r>
    </w:p>
    <w:p w14:paraId="66129E3D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14:paraId="66129E3E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Независимая оценка качества условий оказания услуг в организациях культуры </w:t>
      </w:r>
      <w:r>
        <w:rPr>
          <w:rFonts w:ascii="Times New Roman" w:eastAsia="Times New Roman" w:hAnsi="Times New Roman" w:cs="Times New Roman"/>
          <w:color w:val="000000"/>
        </w:rPr>
        <w:br/>
        <w:t>ФОРМА ДЛЯ УЧЕТА ПОКАЗАТЕЛЕЙ ПРИ ПОСЕЩЕНИИ ОРГАНИЗАЦИИ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>Организация</w:t>
      </w:r>
      <w:r>
        <w:rPr>
          <w:rFonts w:ascii="Times New Roman" w:eastAsia="Times New Roman" w:hAnsi="Times New Roman" w:cs="Times New Roman"/>
          <w:color w:val="000000"/>
        </w:rPr>
        <w:t>:_____________________________________________________________</w:t>
      </w:r>
    </w:p>
    <w:p w14:paraId="66129E3F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Дата посещения:</w:t>
      </w:r>
      <w:r>
        <w:rPr>
          <w:rFonts w:ascii="Times New Roman" w:eastAsia="Times New Roman" w:hAnsi="Times New Roman" w:cs="Times New Roman"/>
          <w:color w:val="000000"/>
        </w:rPr>
        <w:t xml:space="preserve">_______________ </w:t>
      </w:r>
      <w:r>
        <w:rPr>
          <w:rFonts w:ascii="Times New Roman" w:eastAsia="Times New Roman" w:hAnsi="Times New Roman" w:cs="Times New Roman"/>
          <w:b/>
          <w:color w:val="000000"/>
        </w:rPr>
        <w:t xml:space="preserve">Время начала посещения </w:t>
      </w:r>
      <w:r>
        <w:rPr>
          <w:rFonts w:ascii="Times New Roman" w:eastAsia="Times New Roman" w:hAnsi="Times New Roman" w:cs="Times New Roman"/>
          <w:color w:val="000000"/>
        </w:rPr>
        <w:t>___________________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 xml:space="preserve">Время окончания посещения: </w:t>
      </w:r>
      <w:r>
        <w:rPr>
          <w:rFonts w:ascii="Times New Roman" w:eastAsia="Times New Roman" w:hAnsi="Times New Roman" w:cs="Times New Roman"/>
          <w:color w:val="000000"/>
        </w:rPr>
        <w:t>______________________</w:t>
      </w:r>
    </w:p>
    <w:p w14:paraId="66129E40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Отметьте “Да”, если показатель присутствует, и “Нет”, если показатель отсутствует </w:t>
      </w:r>
    </w:p>
    <w:tbl>
      <w:tblPr>
        <w:tblStyle w:val="affffffffffffffffffffff9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0"/>
        <w:gridCol w:w="6510"/>
        <w:gridCol w:w="840"/>
        <w:gridCol w:w="780"/>
      </w:tblGrid>
      <w:tr w:rsidR="009110EB" w14:paraId="66129E42" w14:textId="77777777">
        <w:trPr>
          <w:trHeight w:val="20"/>
          <w:tblHeader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41" w14:textId="77777777" w:rsidR="009110EB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Открытость и доступность информации об организации культуры</w:t>
            </w:r>
          </w:p>
        </w:tc>
      </w:tr>
      <w:tr w:rsidR="009110EB" w14:paraId="66129E46" w14:textId="77777777">
        <w:trPr>
          <w:trHeight w:val="20"/>
          <w:tblHeader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43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44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Объект оценки </w:t>
            </w:r>
          </w:p>
        </w:tc>
        <w:tc>
          <w:tcPr>
            <w:tcW w:w="16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45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Наличие информации</w:t>
            </w:r>
          </w:p>
        </w:tc>
      </w:tr>
      <w:tr w:rsidR="009110EB" w14:paraId="66129E49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47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48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Соответствие информации о деятельности организации, размещенной на информационных стендах в помещении организации, перечню информации и требованиям к ней, установленным нормативными правовыми актами</w:t>
            </w:r>
          </w:p>
        </w:tc>
      </w:tr>
      <w:tr w:rsidR="009110EB" w14:paraId="66129E4E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4A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4B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4C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4D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9110EB" w14:paraId="66129E53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4F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50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51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52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9110EB" w14:paraId="66129E58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54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55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56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57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9110EB" w14:paraId="66129E5D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59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5A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5B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5C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9110EB" w14:paraId="66129E62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5E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5F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60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61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9110EB" w14:paraId="66129E67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63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1.1.6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64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предоставляемых услуг организацией культуры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65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66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9110EB" w14:paraId="66129E6C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68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1.1.7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69" w14:textId="77777777" w:rsidR="009110EB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Перечень оказываемых платных услуг (при наличии);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footnoteReference w:id="8"/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6A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6B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9110EB" w14:paraId="66129E71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6D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1.1.8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6E" w14:textId="77777777" w:rsidR="009110EB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6F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70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9110EB" w14:paraId="66129E76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72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1.1.9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73" w14:textId="77777777" w:rsidR="009110EB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vertAlign w:val="superscript"/>
              </w:rPr>
              <w:footnoteReference w:id="9"/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74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75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9110EB" w14:paraId="66129E7B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77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1.1.10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78" w14:textId="77777777" w:rsidR="009110EB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79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7A" w14:textId="77777777" w:rsidR="009110EB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</w:tbl>
    <w:p w14:paraId="66129E7C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ffffffffffffffffffffffa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0"/>
        <w:gridCol w:w="6510"/>
        <w:gridCol w:w="840"/>
        <w:gridCol w:w="780"/>
      </w:tblGrid>
      <w:tr w:rsidR="009110EB" w14:paraId="66129E7E" w14:textId="77777777">
        <w:trPr>
          <w:trHeight w:val="420"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7D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2. Комфортность условий предоставления услуг</w:t>
            </w:r>
          </w:p>
        </w:tc>
      </w:tr>
      <w:tr w:rsidR="009110EB" w14:paraId="66129E81" w14:textId="77777777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7F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2.1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80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Обеспечение в организации комфортных условий для предоставления услуг</w:t>
            </w:r>
          </w:p>
        </w:tc>
      </w:tr>
      <w:tr w:rsidR="009110EB" w14:paraId="66129E86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82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83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комфортной зоны отдыха (ожидания)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84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85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8B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87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88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и понятность навигации внутри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89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8A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90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8C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8D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Доступность питьевой воды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8E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8F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95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91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92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и доступность санитарно-гигиенических помещений (чистота помещений, наличие мыла, воды, туалетной бумаги и пр.)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93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94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9A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96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97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Санитарное состояние помещений организаций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98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99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9F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9B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9C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Возможность бронирования услуги или доступность записи на получение услуги (по телефону, с использованием сети «Интернет» на официальном сайте организации, при личном посещении и пр.)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9D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9E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</w:tbl>
    <w:p w14:paraId="66129EA0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ffffffffffffffffffffffb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0"/>
        <w:gridCol w:w="6510"/>
        <w:gridCol w:w="840"/>
        <w:gridCol w:w="780"/>
      </w:tblGrid>
      <w:tr w:rsidR="009110EB" w14:paraId="66129EA2" w14:textId="77777777">
        <w:trPr>
          <w:trHeight w:val="420"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A1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3. Доступность услуг для инвалидов</w:t>
            </w:r>
          </w:p>
        </w:tc>
      </w:tr>
      <w:tr w:rsidR="009110EB" w14:paraId="66129EA5" w14:textId="77777777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A3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3.1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A4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Оборудование территории, прилегающей к организации, и ее помещений с учетом доступности для инвалидов</w:t>
            </w:r>
          </w:p>
        </w:tc>
      </w:tr>
      <w:tr w:rsidR="009110EB" w14:paraId="66129EAA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A6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A7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Оборудование входных групп пандусами или подъемными платформами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A8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A9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AF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AB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AC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AD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AE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B4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B0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B1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B2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B3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B9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B5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B6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сменных кресел-колясок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B7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B8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BE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BA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BB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BC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BD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C1" w14:textId="77777777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BF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3.2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C0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Обеспечение в организации условий доступности, позволяющих инвалидам получать услуги наравне с другими</w:t>
            </w:r>
          </w:p>
        </w:tc>
      </w:tr>
      <w:tr w:rsidR="009110EB" w14:paraId="66129EC6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C2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C3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C4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C5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CB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C7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C8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Дублирование надписей, знаков и иной текстовой и графической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информации знаками, выполненными рельефно-точечным шрифтом Брайля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C9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CA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D0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CC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CD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Возможность предоставления инвалидам по слуху (слуху и зрению) услуг сурдопереводчика (тифлосурдопереводчика)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CE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CF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D5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D1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D2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Помощь, оказываемая работниками организации, прошедшими необходимое обучение (инструктирование) (возможность сопровождения работниками организации)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D3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D4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9110EB" w14:paraId="66129EDA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D6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29ED7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D8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29ED9" w14:textId="77777777" w:rsidR="009110E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</w:tbl>
    <w:p w14:paraId="66129EDB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6129EDC" w14:textId="77777777" w:rsidR="009110EB" w:rsidRDefault="00000000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page"/>
      </w:r>
    </w:p>
    <w:p w14:paraId="66129EDD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3</w:t>
      </w:r>
    </w:p>
    <w:p w14:paraId="66129EDE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66129EDF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АНКЕТА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</w:rPr>
        <w:footnoteReference w:id="10"/>
      </w:r>
    </w:p>
    <w:p w14:paraId="66129EE0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для опроса получателей услуг о качестве условий оказания</w:t>
      </w:r>
    </w:p>
    <w:p w14:paraId="66129EE1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услуг организациями культуры</w:t>
      </w:r>
    </w:p>
    <w:p w14:paraId="66129EE2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14:paraId="66129EE3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Уважаемый участник опроса!</w:t>
      </w:r>
    </w:p>
    <w:p w14:paraId="66129EE4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 Опрос проводится в целях выявления мнения граждан о качестве условий оказания услуг организациями культуры. Пожалуйста, ответьте на вопросы анкеты. Ваше мнение позволит улучшить работу организации культуры и повысить качество оказания услуг населению. Опрос проводится анонимно. Ваши фамилия, имя, отчество, контактные телефоны указывать необязательно. Конфиденциальность высказанного Вами мнения о качестве условий оказания услуг организациями культуры гарантируется.</w:t>
      </w:r>
    </w:p>
    <w:p w14:paraId="66129EE5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14:paraId="66129EE6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1. При посещении организации обращались ли Вы к информации о ее деятельности, размещенной на информационных стендах в помещениях организации?</w:t>
      </w:r>
    </w:p>
    <w:p w14:paraId="66129EE7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>□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Да         </w:t>
      </w: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 (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переход к вопросу 3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14:paraId="66129EE8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2. 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14:paraId="66129EE9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 </w:t>
      </w: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66129EEA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3. Пользовались ли Вы официальным сайтом организации, чтобы получить информацию о ее деятельности?</w:t>
      </w:r>
    </w:p>
    <w:p w14:paraId="66129EEB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 </w:t>
      </w: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 (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переход к вопросу 5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14:paraId="66129EEC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4. 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"Интернет"?</w:t>
      </w:r>
    </w:p>
    <w:p w14:paraId="66129EED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66129EEE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5. Можете ли вы подтвердить наличие следующих условий предоставления услуг в организации: </w:t>
      </w:r>
    </w:p>
    <w:tbl>
      <w:tblPr>
        <w:tblStyle w:val="affffffffffffffffffffffc"/>
        <w:tblW w:w="934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7366"/>
        <w:gridCol w:w="993"/>
        <w:gridCol w:w="986"/>
      </w:tblGrid>
      <w:tr w:rsidR="009110EB" w14:paraId="66129EF2" w14:textId="77777777">
        <w:tc>
          <w:tcPr>
            <w:tcW w:w="7366" w:type="dxa"/>
            <w:tcBorders>
              <w:top w:val="single" w:sz="4" w:space="0" w:color="000000"/>
              <w:bottom w:val="single" w:sz="4" w:space="0" w:color="000000"/>
            </w:tcBorders>
          </w:tcPr>
          <w:p w14:paraId="66129EEF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Условие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129EF0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98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129EF1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</w:tr>
      <w:tr w:rsidR="009110EB" w14:paraId="66129EF6" w14:textId="77777777">
        <w:tc>
          <w:tcPr>
            <w:tcW w:w="7366" w:type="dxa"/>
            <w:tcBorders>
              <w:top w:val="single" w:sz="4" w:space="0" w:color="000000"/>
            </w:tcBorders>
            <w:shd w:val="clear" w:color="auto" w:fill="D9D9D9"/>
          </w:tcPr>
          <w:p w14:paraId="66129EF3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комфортной зоны отдыха (ожидания)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66129EF4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66129EF5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9110EB" w14:paraId="66129EFA" w14:textId="77777777">
        <w:tc>
          <w:tcPr>
            <w:tcW w:w="7366" w:type="dxa"/>
          </w:tcPr>
          <w:p w14:paraId="66129EF7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и понятность навигации в помещении организации</w:t>
            </w:r>
          </w:p>
        </w:tc>
        <w:tc>
          <w:tcPr>
            <w:tcW w:w="993" w:type="dxa"/>
            <w:vAlign w:val="center"/>
          </w:tcPr>
          <w:p w14:paraId="66129EF8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14:paraId="66129EF9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9110EB" w14:paraId="66129EFE" w14:textId="77777777">
        <w:tc>
          <w:tcPr>
            <w:tcW w:w="7366" w:type="dxa"/>
            <w:shd w:val="clear" w:color="auto" w:fill="D9D9D9"/>
          </w:tcPr>
          <w:p w14:paraId="66129EFB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и доступность питьевой воды в помещении организации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6129EFC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14:paraId="66129EFD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9110EB" w14:paraId="66129F02" w14:textId="77777777">
        <w:tc>
          <w:tcPr>
            <w:tcW w:w="7366" w:type="dxa"/>
          </w:tcPr>
          <w:p w14:paraId="66129EFF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Наличие и доступность санитарно-гигиенических помещений в организации</w:t>
            </w:r>
          </w:p>
        </w:tc>
        <w:tc>
          <w:tcPr>
            <w:tcW w:w="993" w:type="dxa"/>
            <w:vAlign w:val="center"/>
          </w:tcPr>
          <w:p w14:paraId="66129F00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14:paraId="66129F01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9110EB" w14:paraId="66129F06" w14:textId="77777777">
        <w:tc>
          <w:tcPr>
            <w:tcW w:w="7366" w:type="dxa"/>
            <w:shd w:val="clear" w:color="auto" w:fill="D9D9D9"/>
          </w:tcPr>
          <w:p w14:paraId="66129F03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Удовлетворительное санитарное состояние помещений организации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6129F04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14:paraId="66129F05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9110EB" w14:paraId="66129F0A" w14:textId="77777777">
        <w:tc>
          <w:tcPr>
            <w:tcW w:w="7366" w:type="dxa"/>
          </w:tcPr>
          <w:p w14:paraId="66129F07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Транспортная доступность организации (наличие общественного транспорта, парковки)</w:t>
            </w:r>
          </w:p>
        </w:tc>
        <w:tc>
          <w:tcPr>
            <w:tcW w:w="993" w:type="dxa"/>
            <w:vAlign w:val="center"/>
          </w:tcPr>
          <w:p w14:paraId="66129F08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14:paraId="66129F09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9110EB" w14:paraId="66129F0E" w14:textId="77777777">
        <w:tc>
          <w:tcPr>
            <w:tcW w:w="7366" w:type="dxa"/>
            <w:shd w:val="clear" w:color="auto" w:fill="D9D9D9"/>
          </w:tcPr>
          <w:p w14:paraId="66129F0B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в регистратуре или у специалиста организации) 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6129F0C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14:paraId="66129F0D" w14:textId="77777777" w:rsidR="009110E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</w:tbl>
    <w:p w14:paraId="66129F0F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6. Имеете ли Вы (или лицо, представителем которого Вы являетесь) установленную группу инвалидности?</w:t>
      </w:r>
    </w:p>
    <w:p w14:paraId="66129F10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 (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переход к вопросу 8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14:paraId="66129F11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7. Удовлетворены ли Вы доступностью предоставления услуг для инвалидов в организации?</w:t>
      </w:r>
    </w:p>
    <w:p w14:paraId="66129F12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66129F13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8.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вахты, приёмной, кассы и прочие работники)?</w:t>
      </w:r>
    </w:p>
    <w:p w14:paraId="66129F14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66129F15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9. 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(библиотекари, экскурсоводы и прочие работники)?</w:t>
      </w:r>
    </w:p>
    <w:p w14:paraId="66129F16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66129F17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10. Пользовались ли Вы какими-либо дистанционными способами взаимодействия с организацией?</w:t>
      </w:r>
    </w:p>
    <w:p w14:paraId="66129F18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К дистанционным способам относятся: телефон, электронная почта, электронный сервис (форма для подачи электронного обращения, жалобы, предложения или получения консультации по оказываемым услугам, раздел "Часто задаваемые вопросы", анкета для опроса граждан на сайте).</w:t>
      </w:r>
    </w:p>
    <w:p w14:paraId="66129F19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 (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переход к вопросу 12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14:paraId="66129F1A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11. Удовлетворены ли Вы доброжелательностью и вежливостью работников организации, с которыми взаимодействовали в дистанционной форме?</w:t>
      </w:r>
    </w:p>
    <w:p w14:paraId="66129F1B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66129F1C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12. Готовы ли Вы рекомендовать данную организацию родственникам и знакомым?</w:t>
      </w:r>
    </w:p>
    <w:p w14:paraId="66129F1D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Если организация является единственной доступной, то могли бы Вы ее рекомендовать, если бы была возможность выбора организации?</w:t>
      </w:r>
    </w:p>
    <w:p w14:paraId="66129F1E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66129F1F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13. Удовлетворены ли Вы организационными условиями предоставления услуг? </w:t>
      </w:r>
    </w:p>
    <w:p w14:paraId="66129F20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lastRenderedPageBreak/>
        <w:t xml:space="preserve">К организационными условиями предоставления услуг относятся: график работы организации; навигация внутри организации (наличие информационных табличек, указателей, сигнальных табло,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инфоматов</w:t>
      </w:r>
      <w:proofErr w:type="spellEnd"/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). </w:t>
      </w:r>
    </w:p>
    <w:p w14:paraId="66129F21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66129F22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14. Удовлетворены ли Вы в целом условиями оказания услуг в организации?</w:t>
      </w:r>
    </w:p>
    <w:p w14:paraId="66129F23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66129F24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15. Ваши предложения по улучшению условий оказания услуг в данной организации:</w:t>
      </w:r>
    </w:p>
    <w:p w14:paraId="66129F25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______________________________________________________________________</w:t>
      </w:r>
    </w:p>
    <w:p w14:paraId="66129F26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______________________________________________________________________</w:t>
      </w:r>
    </w:p>
    <w:p w14:paraId="66129F27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16. Ваш пол: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Мужской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Женский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          17. Ваш возраст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____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полных лет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14:paraId="66129F28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66129F29" w14:textId="77777777" w:rsidR="009110E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БЛАГОДАРИМ ВАС ЗА УЧАСТИЕ В ОПРОСЕ!</w:t>
      </w:r>
    </w:p>
    <w:p w14:paraId="66129F2A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66129F2B" w14:textId="77777777" w:rsidR="009110EB" w:rsidRDefault="009110E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66129F2C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2D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2E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2F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0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1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2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3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4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5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6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7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8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9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A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B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C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D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E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3F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40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41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42" w14:textId="77777777" w:rsidR="009110EB" w:rsidRDefault="009110E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129F55" w14:textId="77777777" w:rsidR="009110EB" w:rsidRDefault="009110EB" w:rsidP="005930E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9110E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850" w:bottom="823" w:left="1559" w:header="566" w:footer="566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45064" w14:textId="77777777" w:rsidR="0026702C" w:rsidRDefault="0026702C">
      <w:pPr>
        <w:spacing w:after="0" w:line="240" w:lineRule="auto"/>
      </w:pPr>
      <w:r>
        <w:separator/>
      </w:r>
    </w:p>
  </w:endnote>
  <w:endnote w:type="continuationSeparator" w:id="0">
    <w:p w14:paraId="31CF9030" w14:textId="77777777" w:rsidR="0026702C" w:rsidRDefault="00267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29F57" w14:textId="3055793E" w:rsidR="009110EB" w:rsidRDefault="00000000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F6E8C">
      <w:rPr>
        <w:noProof/>
        <w:color w:val="000000"/>
      </w:rPr>
      <w:t>1</w:t>
    </w:r>
    <w:r>
      <w:rPr>
        <w:color w:val="00000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29F59" w14:textId="77777777" w:rsidR="009110EB" w:rsidRDefault="009110E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94AA4" w14:textId="77777777" w:rsidR="0026702C" w:rsidRDefault="0026702C">
      <w:pPr>
        <w:spacing w:after="0" w:line="240" w:lineRule="auto"/>
      </w:pPr>
      <w:r>
        <w:separator/>
      </w:r>
    </w:p>
  </w:footnote>
  <w:footnote w:type="continuationSeparator" w:id="0">
    <w:p w14:paraId="603E40C1" w14:textId="77777777" w:rsidR="0026702C" w:rsidRDefault="0026702C">
      <w:pPr>
        <w:spacing w:after="0" w:line="240" w:lineRule="auto"/>
      </w:pPr>
      <w:r>
        <w:continuationSeparator/>
      </w:r>
    </w:p>
  </w:footnote>
  <w:footnote w:id="1">
    <w:p w14:paraId="66129F5A" w14:textId="77777777" w:rsidR="009110EB" w:rsidRPr="00DC427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DC427C">
        <w:rPr>
          <w:rFonts w:ascii="Times New Roman" w:hAnsi="Times New Roman" w:cs="Times New Roman"/>
          <w:vertAlign w:val="superscript"/>
        </w:rPr>
        <w:footnoteRef/>
      </w:r>
      <w:r w:rsidRPr="00DC427C">
        <w:rPr>
          <w:rFonts w:ascii="Times New Roman" w:hAnsi="Times New Roman" w:cs="Times New Roman"/>
          <w:color w:val="000000"/>
          <w:sz w:val="20"/>
          <w:szCs w:val="20"/>
        </w:rPr>
        <w:t xml:space="preserve"> Структура отчета сформирована в соответствии с “Правилами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экспертизы”, утвержденных  постановлением Правительства РФ от 31 мая 2018 г. N 638.</w:t>
      </w:r>
    </w:p>
  </w:footnote>
  <w:footnote w:id="2">
    <w:p w14:paraId="66129F5B" w14:textId="77777777" w:rsidR="009110EB" w:rsidRPr="00DC427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0"/>
          <w:szCs w:val="20"/>
        </w:rPr>
      </w:pPr>
      <w:r w:rsidRPr="00DC427C">
        <w:rPr>
          <w:rFonts w:ascii="Times New Roman" w:hAnsi="Times New Roman" w:cs="Times New Roman"/>
          <w:vertAlign w:val="superscript"/>
        </w:rPr>
        <w:footnoteRef/>
      </w:r>
      <w:r w:rsidRPr="00DC427C">
        <w:rPr>
          <w:rFonts w:ascii="Times New Roman" w:eastAsia="Arial" w:hAnsi="Times New Roman" w:cs="Times New Roman"/>
          <w:color w:val="000000"/>
          <w:sz w:val="20"/>
          <w:szCs w:val="20"/>
        </w:rPr>
        <w:t xml:space="preserve"> В соответствии со статьей 361 Федерального закона от 21.07.2014 г. № 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образования», независимая оценка качества оказания услуг организациями культуры является одной из форм общественного контроля и проводится в целях предоставления гражданам информации о качестве оказания услуг организациями культуры, а также в целях повышения качества их деятельности.</w:t>
      </w:r>
    </w:p>
  </w:footnote>
  <w:footnote w:id="3">
    <w:p w14:paraId="66129F5C" w14:textId="77777777" w:rsidR="009110EB" w:rsidRPr="00DC427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DC427C">
        <w:rPr>
          <w:rFonts w:ascii="Times New Roman" w:hAnsi="Times New Roman" w:cs="Times New Roman"/>
          <w:vertAlign w:val="superscript"/>
        </w:rPr>
        <w:footnoteRef/>
      </w:r>
      <w:r w:rsidRPr="00DC427C">
        <w:rPr>
          <w:rFonts w:ascii="Times New Roman" w:hAnsi="Times New Roman" w:cs="Times New Roman"/>
          <w:color w:val="000000"/>
          <w:sz w:val="20"/>
          <w:szCs w:val="20"/>
        </w:rPr>
        <w:t xml:space="preserve"> Все показатели для оценки наличия информации на официальных сайтах организаций культуры были сформированы на основе Приказа Министерства культуры РФ от 20 февраля 2015 г. № 277 “Об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“Интернет”</w:t>
      </w:r>
    </w:p>
  </w:footnote>
  <w:footnote w:id="4">
    <w:p w14:paraId="66129F5D" w14:textId="77777777" w:rsidR="009110EB" w:rsidRPr="00DC427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DC427C">
        <w:rPr>
          <w:rFonts w:ascii="Times New Roman" w:hAnsi="Times New Roman" w:cs="Times New Roman"/>
          <w:vertAlign w:val="superscript"/>
        </w:rPr>
        <w:footnoteRef/>
      </w:r>
      <w:r w:rsidRPr="00DC427C">
        <w:rPr>
          <w:rFonts w:ascii="Times New Roman" w:hAnsi="Times New Roman" w:cs="Times New Roman"/>
          <w:color w:val="000000"/>
          <w:sz w:val="20"/>
          <w:szCs w:val="20"/>
        </w:rPr>
        <w:t xml:space="preserve"> Форма разработана на основе следующей нормативной базы: Статья 36.2 Закона Российской Федерации от 9 октября 1992 г. № 3612-1; Приказ Министерства культуры РФ от 20 февраля 2015 г. N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«Интернет»; Приказ Министерства культуры РФ от 27 апреля 2018 г. №599 «Об утверждении показателей, характеризующих общие критерии оценки качества условий оказания услуг организациями культуры».</w:t>
      </w:r>
    </w:p>
  </w:footnote>
  <w:footnote w:id="5">
    <w:p w14:paraId="66129F5E" w14:textId="77777777" w:rsidR="009110EB" w:rsidRPr="00DC427C" w:rsidRDefault="000000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C427C">
        <w:rPr>
          <w:rFonts w:ascii="Times New Roman" w:hAnsi="Times New Roman" w:cs="Times New Roman"/>
          <w:vertAlign w:val="superscript"/>
        </w:rPr>
        <w:footnoteRef/>
      </w:r>
      <w:r w:rsidRPr="00DC427C">
        <w:rPr>
          <w:rFonts w:ascii="Times New Roman" w:eastAsia="Times New Roman" w:hAnsi="Times New Roman" w:cs="Times New Roman"/>
          <w:sz w:val="20"/>
          <w:szCs w:val="20"/>
        </w:rPr>
        <w:t xml:space="preserve"> Если платные услуги отсутствуют, наличие данной информации не оценивается. </w:t>
      </w:r>
    </w:p>
  </w:footnote>
  <w:footnote w:id="6">
    <w:p w14:paraId="66129F5F" w14:textId="77777777" w:rsidR="009110EB" w:rsidRPr="00DC427C" w:rsidRDefault="000000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C427C">
        <w:rPr>
          <w:rFonts w:ascii="Times New Roman" w:hAnsi="Times New Roman" w:cs="Times New Roman"/>
          <w:vertAlign w:val="superscript"/>
        </w:rPr>
        <w:footnoteRef/>
      </w:r>
      <w:r w:rsidRPr="00DC427C">
        <w:rPr>
          <w:rFonts w:ascii="Times New Roman" w:eastAsia="Times New Roman" w:hAnsi="Times New Roman" w:cs="Times New Roman"/>
          <w:sz w:val="20"/>
          <w:szCs w:val="20"/>
        </w:rPr>
        <w:t xml:space="preserve">  Если лицензируемая деятельность отсутствует, наличие данной информации не оценивается.</w:t>
      </w:r>
    </w:p>
  </w:footnote>
  <w:footnote w:id="7">
    <w:p w14:paraId="66129F60" w14:textId="77777777" w:rsidR="009110EB" w:rsidRPr="00DC427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DC427C">
        <w:rPr>
          <w:rFonts w:ascii="Times New Roman" w:hAnsi="Times New Roman" w:cs="Times New Roman"/>
          <w:vertAlign w:val="superscript"/>
        </w:rPr>
        <w:footnoteRef/>
      </w:r>
      <w:r w:rsidRPr="00DC427C">
        <w:rPr>
          <w:rFonts w:ascii="Times New Roman" w:hAnsi="Times New Roman" w:cs="Times New Roman"/>
          <w:color w:val="000000"/>
          <w:sz w:val="20"/>
          <w:szCs w:val="20"/>
        </w:rPr>
        <w:t xml:space="preserve"> Форма разработана на основе перечня показателей Приказа Министерства культуры РФ от 27 апреля 2018 г. № 599 и “Методических рекомендаций по размещению информации для читателей в библиотеках Шушенского района, 2017 г.”, выпущенных РМБУК “Шушенская библиотечная система”. </w:t>
      </w:r>
    </w:p>
  </w:footnote>
  <w:footnote w:id="8">
    <w:p w14:paraId="66129F61" w14:textId="77777777" w:rsidR="009110EB" w:rsidRPr="00DC427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C427C">
        <w:rPr>
          <w:rFonts w:ascii="Times New Roman" w:hAnsi="Times New Roman" w:cs="Times New Roman"/>
          <w:vertAlign w:val="superscript"/>
        </w:rPr>
        <w:footnoteRef/>
      </w:r>
      <w:r w:rsidRPr="00DC427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Если организация не оказывает платных услуг, поставьте отметку «Да». </w:t>
      </w:r>
    </w:p>
  </w:footnote>
  <w:footnote w:id="9">
    <w:p w14:paraId="66129F62" w14:textId="77777777" w:rsidR="009110EB" w:rsidRPr="00DC427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C427C">
        <w:rPr>
          <w:rFonts w:ascii="Times New Roman" w:hAnsi="Times New Roman" w:cs="Times New Roman"/>
          <w:vertAlign w:val="superscript"/>
        </w:rPr>
        <w:footnoteRef/>
      </w:r>
      <w:r w:rsidRPr="00DC427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Если у организации отсутствуют виды деятельности, подлежащие лицензированию, поставьте отметку «Да».</w:t>
      </w:r>
    </w:p>
  </w:footnote>
  <w:footnote w:id="10">
    <w:p w14:paraId="66129F63" w14:textId="77777777" w:rsidR="009110EB" w:rsidRPr="00DC427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DC427C">
        <w:rPr>
          <w:rFonts w:ascii="Times New Roman" w:hAnsi="Times New Roman" w:cs="Times New Roman"/>
          <w:vertAlign w:val="superscript"/>
        </w:rPr>
        <w:footnoteRef/>
      </w:r>
      <w:r w:rsidRPr="00DC427C">
        <w:rPr>
          <w:rFonts w:ascii="Times New Roman" w:hAnsi="Times New Roman" w:cs="Times New Roman"/>
          <w:color w:val="000000"/>
          <w:sz w:val="20"/>
          <w:szCs w:val="20"/>
        </w:rPr>
        <w:t xml:space="preserve"> Анкета разработана в соответствии с “Методикой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экспертизы”, утвержденной  приказом Минтруда от 30 октября 2018 г. N 675н.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29F56" w14:textId="77777777" w:rsidR="009110EB" w:rsidRDefault="009110EB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29F58" w14:textId="77777777" w:rsidR="009110EB" w:rsidRDefault="009110EB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0F0AED"/>
    <w:multiLevelType w:val="multilevel"/>
    <w:tmpl w:val="8D3A949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1" w15:restartNumberingAfterBreak="0">
    <w:nsid w:val="72B00EB3"/>
    <w:multiLevelType w:val="multilevel"/>
    <w:tmpl w:val="15A6049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0983303">
    <w:abstractNumId w:val="1"/>
  </w:num>
  <w:num w:numId="2" w16cid:durableId="1387098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EB"/>
    <w:rsid w:val="00211D9E"/>
    <w:rsid w:val="00212681"/>
    <w:rsid w:val="0026702C"/>
    <w:rsid w:val="002A660A"/>
    <w:rsid w:val="003A2B12"/>
    <w:rsid w:val="004E4097"/>
    <w:rsid w:val="005930E3"/>
    <w:rsid w:val="005E7736"/>
    <w:rsid w:val="006F7A5A"/>
    <w:rsid w:val="007C4C7B"/>
    <w:rsid w:val="008130FE"/>
    <w:rsid w:val="008732C3"/>
    <w:rsid w:val="00875316"/>
    <w:rsid w:val="009110EB"/>
    <w:rsid w:val="009F6F89"/>
    <w:rsid w:val="00C77B7C"/>
    <w:rsid w:val="00CB0C4A"/>
    <w:rsid w:val="00DC427C"/>
    <w:rsid w:val="00FD4C63"/>
    <w:rsid w:val="00FF236E"/>
    <w:rsid w:val="00FF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29A29"/>
  <w15:docId w15:val="{47478E8E-3EFE-45D9-B43F-0D39C4A8F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a1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4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e">
    <w:name w:val="List Paragraph"/>
    <w:basedOn w:val="a"/>
    <w:uiPriority w:val="34"/>
    <w:qFormat/>
    <w:rsid w:val="00011F65"/>
    <w:pPr>
      <w:spacing w:after="0" w:line="276" w:lineRule="auto"/>
      <w:ind w:left="720"/>
      <w:contextualSpacing/>
    </w:pPr>
    <w:rPr>
      <w:rFonts w:ascii="Arial" w:eastAsia="Arial" w:hAnsi="Arial" w:cs="Arial"/>
      <w:lang w:val="ru"/>
    </w:rPr>
  </w:style>
  <w:style w:type="paragraph" w:styleId="afff">
    <w:name w:val="footnote text"/>
    <w:basedOn w:val="a"/>
    <w:link w:val="afff0"/>
    <w:uiPriority w:val="99"/>
    <w:semiHidden/>
    <w:unhideWhenUsed/>
    <w:rsid w:val="00011F65"/>
    <w:pPr>
      <w:spacing w:after="0" w:line="240" w:lineRule="auto"/>
    </w:pPr>
    <w:rPr>
      <w:rFonts w:ascii="Arial" w:eastAsia="Arial" w:hAnsi="Arial" w:cs="Arial"/>
      <w:sz w:val="20"/>
      <w:szCs w:val="20"/>
      <w:lang w:val="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011F65"/>
    <w:rPr>
      <w:rFonts w:ascii="Arial" w:eastAsia="Arial" w:hAnsi="Arial" w:cs="Arial"/>
      <w:sz w:val="20"/>
      <w:szCs w:val="20"/>
      <w:lang w:val="ru"/>
    </w:rPr>
  </w:style>
  <w:style w:type="character" w:styleId="afff1">
    <w:name w:val="footnote reference"/>
    <w:basedOn w:val="a0"/>
    <w:uiPriority w:val="99"/>
    <w:semiHidden/>
    <w:unhideWhenUsed/>
    <w:rsid w:val="00011F65"/>
    <w:rPr>
      <w:vertAlign w:val="superscript"/>
    </w:rPr>
  </w:style>
  <w:style w:type="table" w:customStyle="1" w:styleId="afff2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0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1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2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3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4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5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6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7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9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a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c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6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7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8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9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a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b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c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d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e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1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2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4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e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0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1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2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3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4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5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6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9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a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c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6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d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7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8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9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a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b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c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d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0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2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c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d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e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0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1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2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3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4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8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9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b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5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5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6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7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8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9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a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b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0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2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c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d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e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0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1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2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3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4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7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8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a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4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6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7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9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c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5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6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7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8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9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a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b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c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ffffffffffffe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c_bZCez0G2UMdEDSEizT_-XirOOTiFB4c_EbHkXFhjoUiXSw/viewform?usp=sf_lin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xBAq0i+3RL0CZ+ZELvJuMP1i/Q==">AMUW2mVaOQsgP6TFeWCyY2Uxvq8VHMrjSls+V/qJrrmO8ct0VJAmM4kivAowVnTPi36n7gX/3t4jXjEKtWMEDhXNoM5mSM4ae0oHlyqX9FTFrtrcRcAq2AlUR+pKVeMBk0dULjCxhmvf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25</Pages>
  <Words>7289</Words>
  <Characters>41551</Characters>
  <Application>Microsoft Office Word</Application>
  <DocSecurity>0</DocSecurity>
  <Lines>346</Lines>
  <Paragraphs>97</Paragraphs>
  <ScaleCrop>false</ScaleCrop>
  <Company/>
  <LinksUpToDate>false</LinksUpToDate>
  <CharactersWithSpaces>48743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Дмитрий Онегов</cp:lastModifiedBy>
  <cp:revision>20</cp:revision>
  <dcterms:created xsi:type="dcterms:W3CDTF">2022-06-06T10:04:00Z</dcterms:created>
  <dcterms:modified xsi:type="dcterms:W3CDTF">2022-08-12T06:38:00Z</dcterms:modified>
</cp:coreProperties>
</file>