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3BF" w:rsidRPr="00CB089B" w:rsidRDefault="00DE33BF" w:rsidP="00143914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673"/>
        <w:gridCol w:w="5247"/>
        <w:gridCol w:w="1701"/>
        <w:gridCol w:w="2268"/>
      </w:tblGrid>
      <w:tr w:rsidR="00143914" w:rsidRPr="00143914" w:rsidTr="00992BF6">
        <w:tc>
          <w:tcPr>
            <w:tcW w:w="673" w:type="dxa"/>
          </w:tcPr>
          <w:p w:rsidR="008632B6" w:rsidRPr="008632B6" w:rsidRDefault="00143914" w:rsidP="001439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32B6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143914" w:rsidRPr="008632B6" w:rsidRDefault="00143914" w:rsidP="001439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32B6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5247" w:type="dxa"/>
          </w:tcPr>
          <w:p w:rsidR="00143914" w:rsidRPr="008632B6" w:rsidRDefault="00143914" w:rsidP="001439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32B6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</w:tcPr>
          <w:p w:rsidR="00143914" w:rsidRPr="008632B6" w:rsidRDefault="00143914" w:rsidP="001439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32B6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2268" w:type="dxa"/>
          </w:tcPr>
          <w:p w:rsidR="00143914" w:rsidRPr="008632B6" w:rsidRDefault="00143914" w:rsidP="001439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32B6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143914" w:rsidTr="00992BF6">
        <w:tc>
          <w:tcPr>
            <w:tcW w:w="673" w:type="dxa"/>
          </w:tcPr>
          <w:p w:rsidR="00143914" w:rsidRPr="00992BF6" w:rsidRDefault="00190FF7" w:rsidP="00992BF6">
            <w:pPr>
              <w:jc w:val="center"/>
              <w:rPr>
                <w:b/>
                <w:sz w:val="28"/>
                <w:szCs w:val="28"/>
              </w:rPr>
            </w:pPr>
            <w:r w:rsidRPr="00992BF6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247" w:type="dxa"/>
          </w:tcPr>
          <w:p w:rsidR="00992BF6" w:rsidRDefault="00143914" w:rsidP="00190F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B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День открытых дверей </w:t>
            </w:r>
          </w:p>
          <w:p w:rsidR="00143914" w:rsidRPr="00992BF6" w:rsidRDefault="00143914" w:rsidP="00190F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BF6">
              <w:rPr>
                <w:rFonts w:ascii="Times New Roman" w:hAnsi="Times New Roman" w:cs="Times New Roman"/>
                <w:b/>
                <w:sz w:val="28"/>
                <w:szCs w:val="28"/>
              </w:rPr>
              <w:t>«Запишись в библиотеку»</w:t>
            </w:r>
          </w:p>
          <w:p w:rsidR="008632B6" w:rsidRPr="00992BF6" w:rsidRDefault="008632B6" w:rsidP="00190F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143914" w:rsidRPr="00992BF6" w:rsidRDefault="00143914" w:rsidP="00992BF6">
            <w:pPr>
              <w:jc w:val="center"/>
              <w:rPr>
                <w:sz w:val="28"/>
                <w:szCs w:val="28"/>
              </w:rPr>
            </w:pPr>
            <w:r w:rsidRPr="00992BF6">
              <w:rPr>
                <w:sz w:val="28"/>
                <w:szCs w:val="28"/>
              </w:rPr>
              <w:t>3-10 января</w:t>
            </w:r>
          </w:p>
        </w:tc>
        <w:tc>
          <w:tcPr>
            <w:tcW w:w="2268" w:type="dxa"/>
          </w:tcPr>
          <w:p w:rsidR="00143914" w:rsidRDefault="00143914"/>
        </w:tc>
      </w:tr>
      <w:tr w:rsidR="00350F07" w:rsidTr="00992BF6">
        <w:tc>
          <w:tcPr>
            <w:tcW w:w="673" w:type="dxa"/>
          </w:tcPr>
          <w:p w:rsidR="00350F07" w:rsidRPr="00992BF6" w:rsidRDefault="00350F07" w:rsidP="00992B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247" w:type="dxa"/>
          </w:tcPr>
          <w:p w:rsidR="00350F07" w:rsidRPr="00992BF6" w:rsidRDefault="00350F07" w:rsidP="00190F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Кольцевая выставка «Солдат и писатель: год Даниила Гранина»</w:t>
            </w:r>
          </w:p>
        </w:tc>
        <w:tc>
          <w:tcPr>
            <w:tcW w:w="1701" w:type="dxa"/>
          </w:tcPr>
          <w:p w:rsidR="00350F07" w:rsidRPr="00992BF6" w:rsidRDefault="00350F07" w:rsidP="00992B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2268" w:type="dxa"/>
          </w:tcPr>
          <w:p w:rsidR="00350F07" w:rsidRDefault="00350F07"/>
        </w:tc>
      </w:tr>
      <w:tr w:rsidR="00143914" w:rsidTr="00992BF6">
        <w:tc>
          <w:tcPr>
            <w:tcW w:w="673" w:type="dxa"/>
          </w:tcPr>
          <w:p w:rsidR="00143914" w:rsidRPr="00992BF6" w:rsidRDefault="003D629A" w:rsidP="00992B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247" w:type="dxa"/>
          </w:tcPr>
          <w:p w:rsidR="00343A86" w:rsidRPr="00992BF6" w:rsidRDefault="00143914" w:rsidP="00190F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BF6">
              <w:rPr>
                <w:rFonts w:ascii="Times New Roman" w:hAnsi="Times New Roman" w:cs="Times New Roman"/>
                <w:b/>
                <w:sz w:val="28"/>
                <w:szCs w:val="28"/>
              </w:rPr>
              <w:t>Цикл мероприятий</w:t>
            </w:r>
          </w:p>
          <w:p w:rsidR="00143914" w:rsidRPr="00992BF6" w:rsidRDefault="00143914" w:rsidP="00190F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BF6">
              <w:rPr>
                <w:rFonts w:ascii="Times New Roman" w:hAnsi="Times New Roman" w:cs="Times New Roman"/>
                <w:b/>
                <w:sz w:val="28"/>
                <w:szCs w:val="28"/>
              </w:rPr>
              <w:t>«Век Даниила Гранина»</w:t>
            </w:r>
          </w:p>
          <w:p w:rsidR="00343A86" w:rsidRPr="00992BF6" w:rsidRDefault="00343A86" w:rsidP="00190F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2BF6">
              <w:rPr>
                <w:rFonts w:ascii="Times New Roman" w:hAnsi="Times New Roman" w:cs="Times New Roman"/>
                <w:sz w:val="28"/>
                <w:szCs w:val="28"/>
              </w:rPr>
              <w:t xml:space="preserve">/к 100- </w:t>
            </w:r>
            <w:proofErr w:type="spellStart"/>
            <w:r w:rsidRPr="00992BF6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992BF6">
              <w:rPr>
                <w:rFonts w:ascii="Times New Roman" w:hAnsi="Times New Roman" w:cs="Times New Roman"/>
                <w:sz w:val="28"/>
                <w:szCs w:val="28"/>
              </w:rPr>
              <w:t xml:space="preserve"> со д. р.</w:t>
            </w:r>
          </w:p>
          <w:p w:rsidR="00343A86" w:rsidRPr="00992BF6" w:rsidRDefault="00343A86" w:rsidP="00190F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2BF6">
              <w:rPr>
                <w:rFonts w:ascii="Times New Roman" w:hAnsi="Times New Roman" w:cs="Times New Roman"/>
                <w:sz w:val="28"/>
                <w:szCs w:val="28"/>
              </w:rPr>
              <w:t>Даниила  Гранина</w:t>
            </w:r>
          </w:p>
          <w:p w:rsidR="00343A86" w:rsidRPr="00992BF6" w:rsidRDefault="00343A86" w:rsidP="00190F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914" w:rsidRPr="00992BF6" w:rsidRDefault="00143914" w:rsidP="00190F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92BF6">
              <w:rPr>
                <w:rFonts w:ascii="Times New Roman" w:hAnsi="Times New Roman" w:cs="Times New Roman"/>
                <w:sz w:val="28"/>
                <w:szCs w:val="28"/>
              </w:rPr>
              <w:t>Библио</w:t>
            </w:r>
            <w:proofErr w:type="spellEnd"/>
            <w:r w:rsidRPr="00992BF6">
              <w:rPr>
                <w:rFonts w:ascii="Times New Roman" w:hAnsi="Times New Roman" w:cs="Times New Roman"/>
                <w:sz w:val="28"/>
                <w:szCs w:val="28"/>
              </w:rPr>
              <w:t>-портрет «</w:t>
            </w:r>
            <w:r w:rsidR="00343A86" w:rsidRPr="00992BF6">
              <w:rPr>
                <w:rFonts w:ascii="Times New Roman" w:hAnsi="Times New Roman" w:cs="Times New Roman"/>
                <w:sz w:val="28"/>
                <w:szCs w:val="28"/>
              </w:rPr>
              <w:t>Литературное наследие Гранина</w:t>
            </w:r>
            <w:r w:rsidRPr="00992BF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42191" w:rsidRPr="00992BF6" w:rsidRDefault="00042191" w:rsidP="00190F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2BF6">
              <w:rPr>
                <w:rFonts w:ascii="Times New Roman" w:hAnsi="Times New Roman" w:cs="Times New Roman"/>
                <w:sz w:val="28"/>
                <w:szCs w:val="28"/>
              </w:rPr>
              <w:t>Выставка «Писатель, мыслитель и настоящий подвижник»</w:t>
            </w:r>
          </w:p>
          <w:p w:rsidR="00143914" w:rsidRPr="00992BF6" w:rsidRDefault="00143914" w:rsidP="00190F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2BF6">
              <w:rPr>
                <w:rFonts w:ascii="Times New Roman" w:hAnsi="Times New Roman" w:cs="Times New Roman"/>
                <w:sz w:val="28"/>
                <w:szCs w:val="28"/>
              </w:rPr>
              <w:t>Рекомендательный список</w:t>
            </w:r>
            <w:r w:rsidR="00343A86" w:rsidRPr="00992BF6">
              <w:rPr>
                <w:rFonts w:ascii="Times New Roman" w:hAnsi="Times New Roman" w:cs="Times New Roman"/>
                <w:sz w:val="28"/>
                <w:szCs w:val="28"/>
              </w:rPr>
              <w:t xml:space="preserve"> «Жизнь спешит, если мы сами медлим»</w:t>
            </w:r>
          </w:p>
        </w:tc>
        <w:tc>
          <w:tcPr>
            <w:tcW w:w="1701" w:type="dxa"/>
          </w:tcPr>
          <w:p w:rsidR="00042191" w:rsidRPr="00992BF6" w:rsidRDefault="00042191" w:rsidP="00992BF6">
            <w:pPr>
              <w:jc w:val="center"/>
              <w:rPr>
                <w:sz w:val="28"/>
                <w:szCs w:val="28"/>
              </w:rPr>
            </w:pPr>
          </w:p>
          <w:p w:rsidR="00042191" w:rsidRPr="00992BF6" w:rsidRDefault="00042191" w:rsidP="00992BF6">
            <w:pPr>
              <w:jc w:val="center"/>
              <w:rPr>
                <w:sz w:val="28"/>
                <w:szCs w:val="28"/>
              </w:rPr>
            </w:pPr>
          </w:p>
          <w:p w:rsidR="00042191" w:rsidRPr="00992BF6" w:rsidRDefault="00042191" w:rsidP="00992BF6">
            <w:pPr>
              <w:jc w:val="center"/>
              <w:rPr>
                <w:sz w:val="28"/>
                <w:szCs w:val="28"/>
              </w:rPr>
            </w:pPr>
          </w:p>
          <w:p w:rsidR="00042191" w:rsidRPr="00992BF6" w:rsidRDefault="00042191" w:rsidP="00992BF6">
            <w:pPr>
              <w:jc w:val="center"/>
              <w:rPr>
                <w:sz w:val="28"/>
                <w:szCs w:val="28"/>
              </w:rPr>
            </w:pPr>
          </w:p>
          <w:p w:rsidR="00042191" w:rsidRPr="00992BF6" w:rsidRDefault="00042191" w:rsidP="00992BF6">
            <w:pPr>
              <w:jc w:val="center"/>
              <w:rPr>
                <w:sz w:val="28"/>
                <w:szCs w:val="28"/>
              </w:rPr>
            </w:pPr>
          </w:p>
          <w:p w:rsidR="00042191" w:rsidRPr="00992BF6" w:rsidRDefault="00042191" w:rsidP="00992BF6">
            <w:pPr>
              <w:jc w:val="center"/>
              <w:rPr>
                <w:sz w:val="28"/>
                <w:szCs w:val="28"/>
              </w:rPr>
            </w:pPr>
          </w:p>
          <w:p w:rsidR="00143914" w:rsidRPr="00992BF6" w:rsidRDefault="00042191" w:rsidP="00992BF6">
            <w:pPr>
              <w:jc w:val="center"/>
              <w:rPr>
                <w:sz w:val="28"/>
                <w:szCs w:val="28"/>
              </w:rPr>
            </w:pPr>
            <w:r w:rsidRPr="00992BF6">
              <w:rPr>
                <w:sz w:val="28"/>
                <w:szCs w:val="28"/>
              </w:rPr>
              <w:t>3 января</w:t>
            </w:r>
          </w:p>
        </w:tc>
        <w:tc>
          <w:tcPr>
            <w:tcW w:w="2268" w:type="dxa"/>
          </w:tcPr>
          <w:p w:rsidR="00143914" w:rsidRDefault="00143914"/>
        </w:tc>
      </w:tr>
      <w:tr w:rsidR="003D629A" w:rsidTr="00992BF6">
        <w:tc>
          <w:tcPr>
            <w:tcW w:w="673" w:type="dxa"/>
          </w:tcPr>
          <w:p w:rsidR="003D629A" w:rsidRDefault="003D629A" w:rsidP="00992B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247" w:type="dxa"/>
          </w:tcPr>
          <w:p w:rsidR="003D629A" w:rsidRPr="00992BF6" w:rsidRDefault="003D629A" w:rsidP="00190F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2525">
              <w:rPr>
                <w:rFonts w:ascii="Times New Roman" w:hAnsi="Times New Roman"/>
                <w:sz w:val="28"/>
                <w:szCs w:val="28"/>
              </w:rPr>
              <w:t>Путешествие в историю зимних праздников «Народных традиций круговорот»</w:t>
            </w:r>
          </w:p>
        </w:tc>
        <w:tc>
          <w:tcPr>
            <w:tcW w:w="1701" w:type="dxa"/>
          </w:tcPr>
          <w:p w:rsidR="003D629A" w:rsidRPr="00992BF6" w:rsidRDefault="003D629A" w:rsidP="00992B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января</w:t>
            </w:r>
          </w:p>
        </w:tc>
        <w:tc>
          <w:tcPr>
            <w:tcW w:w="2268" w:type="dxa"/>
          </w:tcPr>
          <w:p w:rsidR="003D629A" w:rsidRDefault="003D629A"/>
        </w:tc>
      </w:tr>
      <w:tr w:rsidR="003D629A" w:rsidTr="00992BF6">
        <w:tc>
          <w:tcPr>
            <w:tcW w:w="673" w:type="dxa"/>
          </w:tcPr>
          <w:p w:rsidR="003D629A" w:rsidRDefault="003D629A" w:rsidP="00992B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247" w:type="dxa"/>
          </w:tcPr>
          <w:p w:rsidR="003D629A" w:rsidRPr="00992BF6" w:rsidRDefault="003D629A" w:rsidP="003D62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BF6">
              <w:rPr>
                <w:rFonts w:ascii="Times New Roman" w:hAnsi="Times New Roman" w:cs="Times New Roman"/>
                <w:b/>
                <w:sz w:val="28"/>
                <w:szCs w:val="28"/>
              </w:rPr>
              <w:t>Неделя «Светлый вечер, добрый вечер»</w:t>
            </w:r>
          </w:p>
          <w:p w:rsidR="003D629A" w:rsidRPr="00992BF6" w:rsidRDefault="003D629A" w:rsidP="003D629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92BF6">
              <w:rPr>
                <w:rFonts w:ascii="Times New Roman" w:hAnsi="Times New Roman" w:cs="Times New Roman"/>
                <w:sz w:val="28"/>
                <w:szCs w:val="28"/>
              </w:rPr>
              <w:t xml:space="preserve">Рождественские посиделки </w:t>
            </w:r>
            <w:r w:rsidRPr="00992B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Pr="00992BF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Рождества</w:t>
            </w:r>
            <w:r w:rsidRPr="00992BF6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992B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волшебные мгновенья…»</w:t>
            </w:r>
          </w:p>
          <w:p w:rsidR="003D629A" w:rsidRPr="00992BF6" w:rsidRDefault="003D629A" w:rsidP="003D629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92BF6">
              <w:rPr>
                <w:rFonts w:ascii="Times New Roman" w:hAnsi="Times New Roman" w:cs="Times New Roman"/>
                <w:sz w:val="28"/>
                <w:szCs w:val="28"/>
              </w:rPr>
              <w:t>Книжная выставка «</w:t>
            </w:r>
            <w:r w:rsidRPr="00992B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 Рождества до Крещения»</w:t>
            </w:r>
          </w:p>
          <w:p w:rsidR="003D629A" w:rsidRPr="00592525" w:rsidRDefault="003D629A" w:rsidP="00190F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D629A" w:rsidRDefault="003D629A" w:rsidP="00992B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января</w:t>
            </w:r>
          </w:p>
        </w:tc>
        <w:tc>
          <w:tcPr>
            <w:tcW w:w="2268" w:type="dxa"/>
          </w:tcPr>
          <w:p w:rsidR="003D629A" w:rsidRDefault="003D629A"/>
        </w:tc>
      </w:tr>
      <w:tr w:rsidR="00042191" w:rsidTr="00992BF6">
        <w:tc>
          <w:tcPr>
            <w:tcW w:w="673" w:type="dxa"/>
          </w:tcPr>
          <w:p w:rsidR="00042191" w:rsidRPr="00992BF6" w:rsidRDefault="003D629A" w:rsidP="00992B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247" w:type="dxa"/>
          </w:tcPr>
          <w:p w:rsidR="00042191" w:rsidRPr="00992BF6" w:rsidRDefault="00042191" w:rsidP="00190FF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92BF6">
              <w:rPr>
                <w:rFonts w:ascii="Times New Roman" w:hAnsi="Times New Roman"/>
                <w:b/>
                <w:sz w:val="28"/>
                <w:szCs w:val="28"/>
              </w:rPr>
              <w:t>Дни памяти « Святой Серафим Саровский»</w:t>
            </w:r>
          </w:p>
          <w:p w:rsidR="00190FF7" w:rsidRPr="00992BF6" w:rsidRDefault="00190FF7" w:rsidP="00190FF7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992BF6">
              <w:rPr>
                <w:rFonts w:ascii="yandex-sans" w:hAnsi="yandex-sans"/>
                <w:color w:val="000000"/>
                <w:sz w:val="28"/>
                <w:szCs w:val="28"/>
                <w:shd w:val="clear" w:color="auto" w:fill="FFFFFF"/>
              </w:rPr>
              <w:t>«Жизнь преподобного Серафима Саровского»</w:t>
            </w:r>
          </w:p>
          <w:p w:rsidR="00190FF7" w:rsidRPr="00992BF6" w:rsidRDefault="003D629A" w:rsidP="00190F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Познавательная беседа</w:t>
            </w:r>
            <w:r w:rsidR="00190FF7" w:rsidRPr="00992BF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</w:t>
            </w:r>
            <w:proofErr w:type="spellStart"/>
            <w:r w:rsidR="00190FF7" w:rsidRPr="00992BF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Житиё</w:t>
            </w:r>
            <w:proofErr w:type="spellEnd"/>
            <w:r w:rsidR="00190FF7" w:rsidRPr="00992BF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преподобного Серафима Саровского»</w:t>
            </w:r>
          </w:p>
        </w:tc>
        <w:tc>
          <w:tcPr>
            <w:tcW w:w="1701" w:type="dxa"/>
          </w:tcPr>
          <w:p w:rsidR="00042191" w:rsidRPr="00992BF6" w:rsidRDefault="00190FF7" w:rsidP="00992BF6">
            <w:pPr>
              <w:jc w:val="center"/>
              <w:rPr>
                <w:sz w:val="28"/>
                <w:szCs w:val="28"/>
              </w:rPr>
            </w:pPr>
            <w:r w:rsidRPr="00992BF6">
              <w:rPr>
                <w:sz w:val="28"/>
                <w:szCs w:val="28"/>
              </w:rPr>
              <w:t>15 января</w:t>
            </w:r>
          </w:p>
        </w:tc>
        <w:tc>
          <w:tcPr>
            <w:tcW w:w="2268" w:type="dxa"/>
          </w:tcPr>
          <w:p w:rsidR="00042191" w:rsidRDefault="00042191"/>
        </w:tc>
      </w:tr>
      <w:tr w:rsidR="003D629A" w:rsidTr="00992BF6">
        <w:tc>
          <w:tcPr>
            <w:tcW w:w="673" w:type="dxa"/>
          </w:tcPr>
          <w:p w:rsidR="003D629A" w:rsidRDefault="003D629A" w:rsidP="00992B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247" w:type="dxa"/>
          </w:tcPr>
          <w:p w:rsidR="003D629A" w:rsidRPr="003D629A" w:rsidRDefault="003D629A" w:rsidP="003D629A">
            <w:pPr>
              <w:rPr>
                <w:rFonts w:ascii="Times New Roman" w:hAnsi="Times New Roman" w:cs="Times New Roman"/>
              </w:rPr>
            </w:pPr>
            <w:r w:rsidRPr="003D629A">
              <w:rPr>
                <w:rFonts w:ascii="Times New Roman" w:hAnsi="Times New Roman" w:cs="Times New Roman"/>
                <w:sz w:val="28"/>
                <w:szCs w:val="28"/>
              </w:rPr>
              <w:t>Книжно – иллюстративная выставка  «Многоликий мир театра»</w:t>
            </w:r>
          </w:p>
          <w:p w:rsidR="003D629A" w:rsidRPr="003D629A" w:rsidRDefault="003D629A" w:rsidP="00190F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3D629A" w:rsidRPr="003D629A" w:rsidRDefault="003D629A" w:rsidP="00992B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629A">
              <w:rPr>
                <w:rFonts w:ascii="Times New Roman" w:hAnsi="Times New Roman" w:cs="Times New Roman"/>
                <w:sz w:val="28"/>
                <w:szCs w:val="28"/>
              </w:rPr>
              <w:t>16 января</w:t>
            </w:r>
          </w:p>
        </w:tc>
        <w:tc>
          <w:tcPr>
            <w:tcW w:w="2268" w:type="dxa"/>
          </w:tcPr>
          <w:p w:rsidR="003D629A" w:rsidRDefault="003D629A"/>
        </w:tc>
      </w:tr>
      <w:tr w:rsidR="008632B6" w:rsidTr="00992BF6">
        <w:tc>
          <w:tcPr>
            <w:tcW w:w="673" w:type="dxa"/>
          </w:tcPr>
          <w:p w:rsidR="008632B6" w:rsidRPr="00992BF6" w:rsidRDefault="003D629A" w:rsidP="00992B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247" w:type="dxa"/>
          </w:tcPr>
          <w:p w:rsidR="008632B6" w:rsidRPr="00992BF6" w:rsidRDefault="008632B6" w:rsidP="00190FF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92BF6">
              <w:rPr>
                <w:rFonts w:ascii="Times New Roman" w:hAnsi="Times New Roman"/>
                <w:b/>
                <w:sz w:val="28"/>
                <w:szCs w:val="28"/>
              </w:rPr>
              <w:t>25 января - Татьянин день</w:t>
            </w:r>
          </w:p>
          <w:p w:rsidR="008632B6" w:rsidRPr="00992BF6" w:rsidRDefault="008632B6" w:rsidP="00190FF7">
            <w:pPr>
              <w:rPr>
                <w:rFonts w:ascii="Times New Roman" w:hAnsi="Times New Roman"/>
                <w:sz w:val="28"/>
                <w:szCs w:val="28"/>
              </w:rPr>
            </w:pPr>
            <w:r w:rsidRPr="00992BF6">
              <w:rPr>
                <w:rFonts w:ascii="Times New Roman" w:hAnsi="Times New Roman"/>
                <w:sz w:val="28"/>
                <w:szCs w:val="28"/>
              </w:rPr>
              <w:t>Лекция «Секреты красоты»</w:t>
            </w:r>
          </w:p>
          <w:p w:rsidR="00992BF6" w:rsidRPr="00992BF6" w:rsidRDefault="00992BF6" w:rsidP="00190FF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92BF6">
              <w:rPr>
                <w:rFonts w:ascii="Times New Roman" w:hAnsi="Times New Roman"/>
                <w:sz w:val="28"/>
                <w:szCs w:val="28"/>
              </w:rPr>
              <w:t>Книжная выставка «Читаем о Татьяне»</w:t>
            </w:r>
          </w:p>
        </w:tc>
        <w:tc>
          <w:tcPr>
            <w:tcW w:w="1701" w:type="dxa"/>
          </w:tcPr>
          <w:p w:rsidR="008632B6" w:rsidRPr="00992BF6" w:rsidRDefault="008632B6" w:rsidP="00992BF6">
            <w:pPr>
              <w:jc w:val="center"/>
              <w:rPr>
                <w:sz w:val="28"/>
                <w:szCs w:val="28"/>
              </w:rPr>
            </w:pPr>
            <w:r w:rsidRPr="00992BF6">
              <w:rPr>
                <w:sz w:val="28"/>
                <w:szCs w:val="28"/>
              </w:rPr>
              <w:t>25 января</w:t>
            </w:r>
          </w:p>
        </w:tc>
        <w:tc>
          <w:tcPr>
            <w:tcW w:w="2268" w:type="dxa"/>
          </w:tcPr>
          <w:p w:rsidR="008632B6" w:rsidRDefault="008632B6"/>
        </w:tc>
      </w:tr>
      <w:tr w:rsidR="00143914" w:rsidTr="00992BF6">
        <w:tc>
          <w:tcPr>
            <w:tcW w:w="673" w:type="dxa"/>
          </w:tcPr>
          <w:p w:rsidR="00143914" w:rsidRPr="00992BF6" w:rsidRDefault="003D629A" w:rsidP="00992B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247" w:type="dxa"/>
          </w:tcPr>
          <w:p w:rsidR="00992BF6" w:rsidRPr="00992BF6" w:rsidRDefault="00992BF6" w:rsidP="00992BF6">
            <w:pPr>
              <w:tabs>
                <w:tab w:val="left" w:pos="629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BF6">
              <w:rPr>
                <w:rFonts w:ascii="Times New Roman" w:hAnsi="Times New Roman" w:cs="Times New Roman"/>
                <w:b/>
                <w:sz w:val="28"/>
                <w:szCs w:val="28"/>
              </w:rPr>
              <w:t>День снятия блокады Ленинграда</w:t>
            </w:r>
          </w:p>
          <w:p w:rsidR="00992BF6" w:rsidRPr="00992BF6" w:rsidRDefault="00992BF6" w:rsidP="00992B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2BF6">
              <w:rPr>
                <w:rFonts w:ascii="Times New Roman" w:hAnsi="Times New Roman" w:cs="Times New Roman"/>
                <w:sz w:val="28"/>
                <w:szCs w:val="28"/>
              </w:rPr>
              <w:t>цикл мероприятий</w:t>
            </w:r>
          </w:p>
          <w:p w:rsidR="00992BF6" w:rsidRPr="00992BF6" w:rsidRDefault="00992BF6" w:rsidP="00992B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2BF6">
              <w:rPr>
                <w:rFonts w:ascii="Times New Roman" w:hAnsi="Times New Roman" w:cs="Times New Roman"/>
                <w:sz w:val="28"/>
                <w:szCs w:val="28"/>
              </w:rPr>
              <w:t>«Ленинград. Блокада. Подвиг»</w:t>
            </w:r>
          </w:p>
          <w:p w:rsidR="00992BF6" w:rsidRPr="00992BF6" w:rsidRDefault="00992BF6" w:rsidP="00992B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2BF6">
              <w:rPr>
                <w:rFonts w:ascii="Times New Roman" w:hAnsi="Times New Roman" w:cs="Times New Roman"/>
                <w:sz w:val="28"/>
                <w:szCs w:val="28"/>
              </w:rPr>
              <w:t>Выставка - память «В стальном кольце»</w:t>
            </w:r>
          </w:p>
          <w:p w:rsidR="00143914" w:rsidRPr="00992BF6" w:rsidRDefault="00992BF6" w:rsidP="00992BF6">
            <w:pPr>
              <w:rPr>
                <w:sz w:val="28"/>
                <w:szCs w:val="28"/>
              </w:rPr>
            </w:pPr>
            <w:r w:rsidRPr="00992BF6">
              <w:rPr>
                <w:rFonts w:ascii="Times New Roman" w:hAnsi="Times New Roman" w:cs="Times New Roman"/>
                <w:sz w:val="28"/>
                <w:szCs w:val="28"/>
              </w:rPr>
              <w:t>Час истории «Город мужества и славы»</w:t>
            </w:r>
          </w:p>
        </w:tc>
        <w:tc>
          <w:tcPr>
            <w:tcW w:w="1701" w:type="dxa"/>
          </w:tcPr>
          <w:p w:rsidR="00143914" w:rsidRPr="00992BF6" w:rsidRDefault="00992BF6" w:rsidP="00992BF6">
            <w:pPr>
              <w:jc w:val="center"/>
              <w:rPr>
                <w:sz w:val="28"/>
                <w:szCs w:val="28"/>
              </w:rPr>
            </w:pPr>
            <w:r w:rsidRPr="00992BF6">
              <w:rPr>
                <w:sz w:val="28"/>
                <w:szCs w:val="28"/>
              </w:rPr>
              <w:t>27 января</w:t>
            </w:r>
          </w:p>
        </w:tc>
        <w:tc>
          <w:tcPr>
            <w:tcW w:w="2268" w:type="dxa"/>
          </w:tcPr>
          <w:p w:rsidR="00143914" w:rsidRDefault="00143914"/>
        </w:tc>
      </w:tr>
    </w:tbl>
    <w:p w:rsidR="00143914" w:rsidRDefault="00143914"/>
    <w:sectPr w:rsidR="00143914" w:rsidSect="003D629A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610F45"/>
    <w:multiLevelType w:val="multilevel"/>
    <w:tmpl w:val="61E4D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43914"/>
    <w:rsid w:val="00042191"/>
    <w:rsid w:val="00143914"/>
    <w:rsid w:val="00190FF7"/>
    <w:rsid w:val="00343A86"/>
    <w:rsid w:val="00350F07"/>
    <w:rsid w:val="003D629A"/>
    <w:rsid w:val="003F1F2F"/>
    <w:rsid w:val="003F3159"/>
    <w:rsid w:val="0076415D"/>
    <w:rsid w:val="00783FEC"/>
    <w:rsid w:val="008632B6"/>
    <w:rsid w:val="008F0645"/>
    <w:rsid w:val="00992BF6"/>
    <w:rsid w:val="00A72114"/>
    <w:rsid w:val="00CB089B"/>
    <w:rsid w:val="00DE3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9A4BDC-6BC8-47AD-AF7A-57BF4DBAA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33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39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190FF7"/>
  </w:style>
  <w:style w:type="paragraph" w:styleId="a4">
    <w:name w:val="No Spacing"/>
    <w:uiPriority w:val="1"/>
    <w:qFormat/>
    <w:rsid w:val="00190F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3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Дональд Трамп</cp:lastModifiedBy>
  <cp:revision>9</cp:revision>
  <cp:lastPrinted>2018-12-05T11:53:00Z</cp:lastPrinted>
  <dcterms:created xsi:type="dcterms:W3CDTF">2018-11-22T07:17:00Z</dcterms:created>
  <dcterms:modified xsi:type="dcterms:W3CDTF">2021-10-24T11:43:00Z</dcterms:modified>
</cp:coreProperties>
</file>